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14:paraId="147BB24F" w14:textId="77777777" w:rsidTr="00F208E3">
        <w:trPr>
          <w:trHeight w:val="384"/>
        </w:trPr>
        <w:tc>
          <w:tcPr>
            <w:tcW w:w="5996" w:type="dxa"/>
            <w:gridSpan w:val="4"/>
            <w:vAlign w:val="bottom"/>
          </w:tcPr>
          <w:p w14:paraId="061DE956" w14:textId="77777777" w:rsidR="006B72C4" w:rsidRDefault="00A66568">
            <w:pPr>
              <w:pStyle w:val="GDAtitelGeenafstand"/>
              <w:rPr>
                <w:rFonts w:eastAsiaTheme="majorEastAsia" w:cs="Arial"/>
                <w:sz w:val="20"/>
                <w:szCs w:val="20"/>
              </w:rPr>
            </w:pPr>
            <w:r>
              <w:rPr>
                <w:rFonts w:eastAsiaTheme="majorEastAsia" w:cs="Arial"/>
                <w:sz w:val="20"/>
                <w:szCs w:val="20"/>
              </w:rPr>
              <w:t xml:space="preserve"> </w:t>
            </w:r>
            <w:r w:rsidR="00904B7D">
              <w:rPr>
                <w:rFonts w:cs="Arial"/>
                <w:b w:val="0"/>
                <w:noProof/>
                <w:sz w:val="20"/>
                <w:szCs w:val="20"/>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Default="006B72C4">
            <w:pPr>
              <w:spacing w:after="0"/>
              <w:rPr>
                <w:rFonts w:eastAsiaTheme="minorEastAsia" w:cs="Arial"/>
                <w:szCs w:val="20"/>
              </w:rPr>
            </w:pPr>
          </w:p>
        </w:tc>
        <w:tc>
          <w:tcPr>
            <w:tcW w:w="3879" w:type="dxa"/>
            <w:gridSpan w:val="5"/>
            <w:vAlign w:val="bottom"/>
          </w:tcPr>
          <w:p w14:paraId="773C0A67" w14:textId="77777777" w:rsidR="006B72C4" w:rsidRDefault="00904B7D">
            <w:pPr>
              <w:pStyle w:val="GDADocumenttitelGeenafstand"/>
              <w:rPr>
                <w:rFonts w:cs="Arial"/>
                <w:kern w:val="32"/>
                <w:sz w:val="20"/>
                <w:szCs w:val="20"/>
              </w:rPr>
            </w:pPr>
            <w:r>
              <w:rPr>
                <w:rFonts w:cs="Arial"/>
                <w:kern w:val="32"/>
                <w:sz w:val="20"/>
                <w:szCs w:val="20"/>
              </w:rPr>
              <w:t xml:space="preserve">verslag </w:t>
            </w:r>
          </w:p>
          <w:p w14:paraId="556811B2"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7D1D4C1B" w14:textId="77777777" w:rsidTr="00F208E3">
        <w:tc>
          <w:tcPr>
            <w:tcW w:w="5996" w:type="dxa"/>
            <w:gridSpan w:val="4"/>
          </w:tcPr>
          <w:p w14:paraId="68742F9A" w14:textId="77777777" w:rsidR="006B72C4" w:rsidRDefault="006B72C4">
            <w:pPr>
              <w:spacing w:after="0"/>
              <w:rPr>
                <w:rFonts w:eastAsiaTheme="minorEastAsia" w:cs="Arial"/>
                <w:szCs w:val="20"/>
              </w:rPr>
            </w:pPr>
          </w:p>
        </w:tc>
        <w:tc>
          <w:tcPr>
            <w:tcW w:w="211" w:type="dxa"/>
          </w:tcPr>
          <w:p w14:paraId="4C531BE8" w14:textId="77777777" w:rsidR="006B72C4" w:rsidRDefault="006B72C4">
            <w:pPr>
              <w:spacing w:after="0"/>
              <w:rPr>
                <w:rFonts w:eastAsiaTheme="minorEastAsia" w:cs="Arial"/>
                <w:szCs w:val="20"/>
              </w:rPr>
            </w:pPr>
          </w:p>
        </w:tc>
        <w:tc>
          <w:tcPr>
            <w:tcW w:w="3879" w:type="dxa"/>
            <w:gridSpan w:val="5"/>
          </w:tcPr>
          <w:p w14:paraId="2B6281E1" w14:textId="77777777" w:rsidR="006B72C4" w:rsidRDefault="006B72C4">
            <w:pPr>
              <w:spacing w:after="0"/>
              <w:rPr>
                <w:rFonts w:eastAsiaTheme="minorEastAsia" w:cs="Arial"/>
                <w:szCs w:val="20"/>
              </w:rPr>
            </w:pPr>
          </w:p>
        </w:tc>
      </w:tr>
      <w:tr w:rsidR="006B72C4" w14:paraId="146A5C43" w14:textId="77777777" w:rsidTr="00F208E3">
        <w:trPr>
          <w:trHeight w:val="278"/>
        </w:trPr>
        <w:tc>
          <w:tcPr>
            <w:tcW w:w="1471" w:type="dxa"/>
            <w:gridSpan w:val="2"/>
          </w:tcPr>
          <w:p w14:paraId="67FDB0ED" w14:textId="77777777" w:rsidR="006B72C4" w:rsidRDefault="006B72C4">
            <w:pPr>
              <w:spacing w:after="0"/>
              <w:rPr>
                <w:rFonts w:eastAsia="Times New Roman" w:cs="Arial"/>
                <w:szCs w:val="20"/>
                <w:lang w:eastAsia="nl-NL"/>
              </w:rPr>
            </w:pPr>
          </w:p>
        </w:tc>
        <w:tc>
          <w:tcPr>
            <w:tcW w:w="284" w:type="dxa"/>
          </w:tcPr>
          <w:p w14:paraId="0A795D86" w14:textId="77777777" w:rsidR="006B72C4" w:rsidRDefault="006B72C4">
            <w:pPr>
              <w:spacing w:after="0"/>
              <w:rPr>
                <w:rFonts w:eastAsia="Times New Roman" w:cs="Arial"/>
                <w:szCs w:val="20"/>
                <w:u w:val="single"/>
                <w:lang w:eastAsia="nl-NL"/>
              </w:rPr>
            </w:pPr>
          </w:p>
        </w:tc>
        <w:tc>
          <w:tcPr>
            <w:tcW w:w="4241" w:type="dxa"/>
            <w:vAlign w:val="bottom"/>
          </w:tcPr>
          <w:p w14:paraId="6D05A6F5" w14:textId="77777777" w:rsidR="006B72C4" w:rsidRDefault="006B72C4">
            <w:pPr>
              <w:spacing w:after="0"/>
              <w:rPr>
                <w:rFonts w:eastAsia="Times New Roman" w:cs="Arial"/>
                <w:szCs w:val="20"/>
                <w:u w:val="single"/>
                <w:lang w:eastAsia="nl-NL"/>
              </w:rPr>
            </w:pPr>
          </w:p>
        </w:tc>
        <w:tc>
          <w:tcPr>
            <w:tcW w:w="211" w:type="dxa"/>
          </w:tcPr>
          <w:p w14:paraId="0CE2F793" w14:textId="77777777" w:rsidR="006B72C4" w:rsidRDefault="006B72C4">
            <w:pPr>
              <w:spacing w:after="0"/>
              <w:rPr>
                <w:rFonts w:eastAsia="Times New Roman" w:cs="Arial"/>
                <w:szCs w:val="20"/>
                <w:lang w:eastAsia="nl-NL"/>
              </w:rPr>
            </w:pPr>
          </w:p>
        </w:tc>
        <w:tc>
          <w:tcPr>
            <w:tcW w:w="3879" w:type="dxa"/>
            <w:gridSpan w:val="5"/>
          </w:tcPr>
          <w:p w14:paraId="7A406B89" w14:textId="77777777" w:rsidR="006B72C4" w:rsidRDefault="006B72C4">
            <w:pPr>
              <w:spacing w:after="0"/>
              <w:rPr>
                <w:rFonts w:eastAsiaTheme="minorEastAsia" w:cs="Arial"/>
                <w:szCs w:val="20"/>
              </w:rPr>
            </w:pPr>
          </w:p>
        </w:tc>
      </w:tr>
      <w:tr w:rsidR="006B72C4" w14:paraId="4C1988C5" w14:textId="77777777" w:rsidTr="00F208E3">
        <w:trPr>
          <w:trHeight w:val="278"/>
        </w:trPr>
        <w:tc>
          <w:tcPr>
            <w:tcW w:w="1471" w:type="dxa"/>
            <w:gridSpan w:val="2"/>
          </w:tcPr>
          <w:p w14:paraId="4F62229F" w14:textId="77777777" w:rsidR="006B72C4" w:rsidRDefault="006B72C4">
            <w:pPr>
              <w:spacing w:after="0" w:line="240" w:lineRule="atLeast"/>
              <w:rPr>
                <w:rFonts w:eastAsia="Times New Roman" w:cs="Arial"/>
                <w:b/>
                <w:szCs w:val="20"/>
                <w:lang w:eastAsia="nl-NL"/>
              </w:rPr>
            </w:pPr>
          </w:p>
        </w:tc>
        <w:tc>
          <w:tcPr>
            <w:tcW w:w="284" w:type="dxa"/>
          </w:tcPr>
          <w:p w14:paraId="02D71504" w14:textId="77777777" w:rsidR="006B72C4" w:rsidRDefault="006B72C4">
            <w:pPr>
              <w:spacing w:after="0"/>
              <w:rPr>
                <w:rFonts w:eastAsia="Times New Roman" w:cs="Arial"/>
                <w:szCs w:val="20"/>
                <w:lang w:eastAsia="nl-NL"/>
              </w:rPr>
            </w:pPr>
          </w:p>
        </w:tc>
        <w:tc>
          <w:tcPr>
            <w:tcW w:w="4241" w:type="dxa"/>
            <w:vAlign w:val="bottom"/>
          </w:tcPr>
          <w:p w14:paraId="104DF979" w14:textId="77777777" w:rsidR="006B72C4" w:rsidRDefault="006B72C4">
            <w:pPr>
              <w:spacing w:after="0"/>
              <w:rPr>
                <w:rFonts w:eastAsia="Times New Roman" w:cs="Arial"/>
                <w:szCs w:val="20"/>
                <w:lang w:eastAsia="nl-NL"/>
              </w:rPr>
            </w:pPr>
          </w:p>
        </w:tc>
        <w:tc>
          <w:tcPr>
            <w:tcW w:w="211" w:type="dxa"/>
          </w:tcPr>
          <w:p w14:paraId="1A684139" w14:textId="77777777" w:rsidR="006B72C4" w:rsidRDefault="006B72C4">
            <w:pPr>
              <w:spacing w:after="0"/>
              <w:rPr>
                <w:rFonts w:eastAsia="Times New Roman" w:cs="Arial"/>
                <w:szCs w:val="20"/>
                <w:lang w:eastAsia="nl-NL"/>
              </w:rPr>
            </w:pPr>
          </w:p>
        </w:tc>
        <w:tc>
          <w:tcPr>
            <w:tcW w:w="3879" w:type="dxa"/>
            <w:gridSpan w:val="5"/>
          </w:tcPr>
          <w:p w14:paraId="2C9ADCE8" w14:textId="77777777" w:rsidR="006B72C4" w:rsidRDefault="006B72C4">
            <w:pPr>
              <w:spacing w:after="0"/>
              <w:rPr>
                <w:rFonts w:eastAsiaTheme="minorEastAsia" w:cs="Arial"/>
                <w:szCs w:val="20"/>
              </w:rPr>
            </w:pPr>
          </w:p>
        </w:tc>
      </w:tr>
      <w:tr w:rsidR="006B72C4" w14:paraId="68B9CD41" w14:textId="77777777" w:rsidTr="00382C41">
        <w:trPr>
          <w:trHeight w:val="567"/>
        </w:trPr>
        <w:tc>
          <w:tcPr>
            <w:tcW w:w="1471" w:type="dxa"/>
            <w:gridSpan w:val="2"/>
          </w:tcPr>
          <w:p w14:paraId="0AA0DB44"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5808702E" w14:textId="77777777" w:rsidR="006B72C4" w:rsidRDefault="006B72C4">
            <w:pPr>
              <w:pStyle w:val="GDASubreferentiekop"/>
              <w:rPr>
                <w:rFonts w:eastAsiaTheme="minorEastAsia" w:cs="Arial"/>
                <w:sz w:val="20"/>
                <w:szCs w:val="20"/>
              </w:rPr>
            </w:pPr>
          </w:p>
        </w:tc>
        <w:tc>
          <w:tcPr>
            <w:tcW w:w="4241" w:type="dxa"/>
          </w:tcPr>
          <w:p w14:paraId="56C4828E" w14:textId="0067ED1F" w:rsidR="006B72C4" w:rsidRDefault="00B90826">
            <w:pPr>
              <w:pStyle w:val="GDASubreferentiekop"/>
              <w:rPr>
                <w:rFonts w:eastAsiaTheme="minorEastAsia" w:cs="Arial"/>
                <w:b/>
                <w:bCs/>
                <w:sz w:val="20"/>
                <w:szCs w:val="20"/>
              </w:rPr>
            </w:pPr>
            <w:r>
              <w:rPr>
                <w:rStyle w:val="GDAReferentiekopChar"/>
                <w:rFonts w:eastAsiaTheme="minorEastAsia" w:cs="Arial"/>
                <w:b/>
                <w:szCs w:val="20"/>
              </w:rPr>
              <w:t>2</w:t>
            </w:r>
            <w:r w:rsidR="006A52A4">
              <w:rPr>
                <w:rStyle w:val="GDAReferentiekopChar"/>
                <w:rFonts w:eastAsiaTheme="minorEastAsia" w:cs="Arial"/>
                <w:b/>
                <w:szCs w:val="20"/>
              </w:rPr>
              <w:t>4</w:t>
            </w:r>
            <w:r>
              <w:rPr>
                <w:rStyle w:val="GDAReferentiekopChar"/>
                <w:rFonts w:eastAsiaTheme="minorEastAsia" w:cs="Arial"/>
                <w:b/>
                <w:szCs w:val="20"/>
              </w:rPr>
              <w:t xml:space="preserve"> </w:t>
            </w:r>
            <w:r w:rsidR="009B3F23">
              <w:rPr>
                <w:rStyle w:val="GDAReferentiekopChar"/>
                <w:rFonts w:eastAsiaTheme="minorEastAsia" w:cs="Arial"/>
                <w:b/>
                <w:szCs w:val="20"/>
              </w:rPr>
              <w:t>februari</w:t>
            </w:r>
            <w:r>
              <w:rPr>
                <w:rStyle w:val="GDAReferentiekopChar"/>
                <w:rFonts w:eastAsiaTheme="minorEastAsia" w:cs="Arial"/>
                <w:b/>
                <w:szCs w:val="20"/>
              </w:rPr>
              <w:t xml:space="preserve"> 2022</w:t>
            </w:r>
            <w:r w:rsidR="00FE7DA7">
              <w:rPr>
                <w:rStyle w:val="GDAReferentiekopChar"/>
                <w:rFonts w:eastAsiaTheme="minorEastAsia" w:cs="Arial"/>
                <w:b/>
                <w:szCs w:val="20"/>
              </w:rPr>
              <w:t>, 1</w:t>
            </w:r>
            <w:r w:rsidR="00C13BC6">
              <w:rPr>
                <w:rStyle w:val="GDAReferentiekopChar"/>
                <w:rFonts w:eastAsiaTheme="minorEastAsia" w:cs="Arial"/>
                <w:b/>
                <w:szCs w:val="20"/>
              </w:rPr>
              <w:t>0</w:t>
            </w:r>
            <w:r w:rsidR="00904B7D">
              <w:rPr>
                <w:rStyle w:val="GDAReferentiekopChar"/>
                <w:rFonts w:eastAsiaTheme="minorEastAsia" w:cs="Arial"/>
                <w:b/>
                <w:szCs w:val="20"/>
              </w:rPr>
              <w:t>:</w:t>
            </w:r>
            <w:r w:rsidR="00C13BC6">
              <w:rPr>
                <w:rStyle w:val="GDAReferentiekopChar"/>
                <w:rFonts w:eastAsiaTheme="minorEastAsia" w:cs="Arial"/>
                <w:b/>
                <w:szCs w:val="20"/>
              </w:rPr>
              <w:t>3</w:t>
            </w:r>
            <w:r w:rsidR="00904B7D">
              <w:rPr>
                <w:rStyle w:val="GDAReferentiekopChar"/>
                <w:rFonts w:eastAsiaTheme="minorEastAsia" w:cs="Arial"/>
                <w:b/>
                <w:szCs w:val="20"/>
              </w:rPr>
              <w:t>0 – 1</w:t>
            </w:r>
            <w:r w:rsidR="00C13BC6">
              <w:rPr>
                <w:rStyle w:val="GDAReferentiekopChar"/>
                <w:rFonts w:eastAsiaTheme="minorEastAsia" w:cs="Arial"/>
                <w:b/>
                <w:szCs w:val="20"/>
              </w:rPr>
              <w:t>2</w:t>
            </w:r>
            <w:r w:rsidR="00904B7D">
              <w:rPr>
                <w:rStyle w:val="GDAReferentiekopChar"/>
                <w:rFonts w:eastAsiaTheme="minorEastAsia" w:cs="Arial"/>
                <w:b/>
                <w:szCs w:val="20"/>
              </w:rPr>
              <w:t>:</w:t>
            </w:r>
            <w:r w:rsidR="00C13BC6">
              <w:rPr>
                <w:rStyle w:val="GDAReferentiekopChar"/>
                <w:rFonts w:eastAsiaTheme="minorEastAsia" w:cs="Arial"/>
                <w:b/>
                <w:szCs w:val="20"/>
              </w:rPr>
              <w:t>3</w:t>
            </w:r>
            <w:r w:rsidR="00382C41">
              <w:rPr>
                <w:rStyle w:val="GDAReferentiekopChar"/>
                <w:rFonts w:eastAsiaTheme="minorEastAsia" w:cs="Arial"/>
                <w:b/>
                <w:szCs w:val="20"/>
              </w:rPr>
              <w:t>0 uur</w:t>
            </w:r>
          </w:p>
          <w:p w14:paraId="4BD1665D" w14:textId="51C12898" w:rsidR="006B72C4" w:rsidRDefault="00904B7D" w:rsidP="00382C41">
            <w:pPr>
              <w:pStyle w:val="GDASubreferentiekop"/>
              <w:rPr>
                <w:rFonts w:eastAsiaTheme="minorEastAsia" w:cs="Arial"/>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r w:rsidR="004D4177">
              <w:rPr>
                <w:rFonts w:eastAsiaTheme="minorEastAsia" w:cs="Arial"/>
                <w:b/>
                <w:sz w:val="20"/>
                <w:szCs w:val="20"/>
              </w:rPr>
              <w:t>via Zoom</w:t>
            </w:r>
          </w:p>
        </w:tc>
        <w:tc>
          <w:tcPr>
            <w:tcW w:w="211" w:type="dxa"/>
          </w:tcPr>
          <w:p w14:paraId="3B50E363" w14:textId="77777777" w:rsidR="006B72C4" w:rsidRDefault="006B72C4">
            <w:pPr>
              <w:pStyle w:val="GDASubreferentiekop"/>
              <w:rPr>
                <w:rFonts w:eastAsiaTheme="minorEastAsia" w:cs="Arial"/>
                <w:sz w:val="20"/>
                <w:szCs w:val="20"/>
              </w:rPr>
            </w:pPr>
          </w:p>
          <w:p w14:paraId="2930327F" w14:textId="77777777" w:rsidR="006B72C4" w:rsidRDefault="006B72C4">
            <w:pPr>
              <w:pStyle w:val="GDASubreferentiekop"/>
              <w:rPr>
                <w:rFonts w:eastAsiaTheme="minorEastAsia" w:cs="Arial"/>
                <w:sz w:val="20"/>
                <w:szCs w:val="20"/>
              </w:rPr>
            </w:pPr>
          </w:p>
        </w:tc>
        <w:tc>
          <w:tcPr>
            <w:tcW w:w="3879" w:type="dxa"/>
            <w:gridSpan w:val="5"/>
          </w:tcPr>
          <w:p w14:paraId="390DEA55" w14:textId="77777777" w:rsidR="006B72C4" w:rsidRDefault="006B72C4">
            <w:pPr>
              <w:pStyle w:val="GDASubreferentiekop"/>
              <w:rPr>
                <w:rFonts w:eastAsiaTheme="minorEastAsia" w:cs="Arial"/>
                <w:sz w:val="20"/>
                <w:szCs w:val="20"/>
              </w:rPr>
            </w:pPr>
          </w:p>
          <w:p w14:paraId="65E3A18F" w14:textId="77777777" w:rsidR="006B72C4" w:rsidRDefault="006B72C4">
            <w:pPr>
              <w:pStyle w:val="GDASubreferentiekop"/>
              <w:rPr>
                <w:rFonts w:eastAsiaTheme="minorEastAsia" w:cs="Arial"/>
                <w:sz w:val="20"/>
                <w:szCs w:val="20"/>
              </w:rPr>
            </w:pPr>
          </w:p>
        </w:tc>
      </w:tr>
      <w:tr w:rsidR="006B72C4" w14:paraId="5EF6316D" w14:textId="77777777" w:rsidTr="00F208E3">
        <w:trPr>
          <w:trHeight w:val="278"/>
        </w:trPr>
        <w:tc>
          <w:tcPr>
            <w:tcW w:w="1471" w:type="dxa"/>
            <w:gridSpan w:val="2"/>
          </w:tcPr>
          <w:p w14:paraId="3B041C71" w14:textId="77777777" w:rsidR="006B72C4" w:rsidRDefault="006B72C4">
            <w:pPr>
              <w:pStyle w:val="GDASubreferentiekop"/>
              <w:rPr>
                <w:rFonts w:cs="Arial"/>
                <w:sz w:val="20"/>
                <w:szCs w:val="20"/>
                <w:lang w:eastAsia="nl-NL"/>
              </w:rPr>
            </w:pPr>
          </w:p>
        </w:tc>
        <w:tc>
          <w:tcPr>
            <w:tcW w:w="284" w:type="dxa"/>
          </w:tcPr>
          <w:p w14:paraId="27C3EF1F" w14:textId="77777777" w:rsidR="006B72C4" w:rsidRDefault="006B72C4">
            <w:pPr>
              <w:pStyle w:val="GDASubreferentiekop"/>
              <w:rPr>
                <w:rFonts w:cs="Arial"/>
                <w:sz w:val="20"/>
                <w:szCs w:val="20"/>
                <w:lang w:eastAsia="nl-NL"/>
              </w:rPr>
            </w:pPr>
          </w:p>
        </w:tc>
        <w:tc>
          <w:tcPr>
            <w:tcW w:w="4241" w:type="dxa"/>
            <w:vAlign w:val="bottom"/>
          </w:tcPr>
          <w:p w14:paraId="22B94A76" w14:textId="77777777" w:rsidR="006B72C4" w:rsidRDefault="006B72C4">
            <w:pPr>
              <w:pStyle w:val="GDASubreferentiekop"/>
              <w:rPr>
                <w:rFonts w:cs="Arial"/>
                <w:sz w:val="20"/>
                <w:szCs w:val="20"/>
                <w:lang w:eastAsia="nl-NL"/>
              </w:rPr>
            </w:pPr>
          </w:p>
        </w:tc>
        <w:tc>
          <w:tcPr>
            <w:tcW w:w="211" w:type="dxa"/>
          </w:tcPr>
          <w:p w14:paraId="396A4E4F" w14:textId="77777777" w:rsidR="006B72C4" w:rsidRDefault="006B72C4">
            <w:pPr>
              <w:pStyle w:val="GDASubreferentiekop"/>
              <w:rPr>
                <w:rFonts w:cs="Arial"/>
                <w:sz w:val="20"/>
                <w:szCs w:val="20"/>
                <w:lang w:eastAsia="nl-NL"/>
              </w:rPr>
            </w:pPr>
          </w:p>
        </w:tc>
        <w:tc>
          <w:tcPr>
            <w:tcW w:w="3879" w:type="dxa"/>
            <w:gridSpan w:val="5"/>
          </w:tcPr>
          <w:p w14:paraId="3E4B0471" w14:textId="77777777" w:rsidR="006B72C4" w:rsidRDefault="006B72C4">
            <w:pPr>
              <w:pStyle w:val="GDASubreferentiekop"/>
              <w:rPr>
                <w:rFonts w:eastAsiaTheme="minorEastAsia" w:cs="Arial"/>
                <w:sz w:val="20"/>
                <w:szCs w:val="20"/>
              </w:rPr>
            </w:pPr>
          </w:p>
        </w:tc>
      </w:tr>
      <w:tr w:rsidR="006B72C4" w14:paraId="134DDDA4" w14:textId="77777777" w:rsidTr="00F208E3">
        <w:trPr>
          <w:trHeight w:val="334"/>
        </w:trPr>
        <w:tc>
          <w:tcPr>
            <w:tcW w:w="1471" w:type="dxa"/>
            <w:gridSpan w:val="2"/>
          </w:tcPr>
          <w:p w14:paraId="2A25669F" w14:textId="7566D4CF" w:rsidR="006B72C4" w:rsidRDefault="00904B7D">
            <w:pPr>
              <w:pStyle w:val="GDAGeenafstandBold"/>
              <w:rPr>
                <w:rFonts w:eastAsiaTheme="minorEastAsia" w:cs="Arial"/>
                <w:szCs w:val="20"/>
              </w:rPr>
            </w:pPr>
            <w:r>
              <w:rPr>
                <w:rFonts w:eastAsiaTheme="minorEastAsia" w:cs="Arial"/>
                <w:szCs w:val="20"/>
              </w:rPr>
              <w:t xml:space="preserve">Aanwezig </w:t>
            </w:r>
          </w:p>
          <w:p w14:paraId="04FEF733" w14:textId="77777777" w:rsidR="00BC70C3" w:rsidRDefault="00BC70C3">
            <w:pPr>
              <w:pStyle w:val="GDAGeenafstandBold"/>
              <w:rPr>
                <w:rFonts w:eastAsiaTheme="minorEastAsia" w:cs="Arial"/>
                <w:szCs w:val="20"/>
              </w:rPr>
            </w:pPr>
          </w:p>
          <w:p w14:paraId="77DE9D07" w14:textId="77777777" w:rsidR="006B72C4" w:rsidRDefault="006B72C4">
            <w:pPr>
              <w:pStyle w:val="GDAGeenafstandBold"/>
              <w:rPr>
                <w:rFonts w:eastAsiaTheme="minorEastAsia" w:cs="Arial"/>
                <w:szCs w:val="20"/>
              </w:rPr>
            </w:pPr>
          </w:p>
          <w:p w14:paraId="323B0962" w14:textId="77777777" w:rsidR="006B72C4" w:rsidRDefault="006B72C4">
            <w:pPr>
              <w:pStyle w:val="GDAGeenafstandBold"/>
              <w:rPr>
                <w:rFonts w:eastAsiaTheme="minorEastAsia" w:cs="Arial"/>
                <w:szCs w:val="20"/>
              </w:rPr>
            </w:pPr>
          </w:p>
          <w:p w14:paraId="1DE3C78D" w14:textId="77777777" w:rsidR="006B72C4" w:rsidRDefault="006B72C4">
            <w:pPr>
              <w:pStyle w:val="GDAGeenafstandBold"/>
              <w:rPr>
                <w:rFonts w:eastAsiaTheme="minorEastAsia" w:cs="Arial"/>
                <w:szCs w:val="20"/>
              </w:rPr>
            </w:pPr>
          </w:p>
          <w:p w14:paraId="466B229F" w14:textId="77777777" w:rsidR="006B72C4" w:rsidRDefault="006B72C4">
            <w:pPr>
              <w:pStyle w:val="GDAGeenafstandBold"/>
              <w:rPr>
                <w:rFonts w:eastAsiaTheme="minorEastAsia" w:cs="Arial"/>
                <w:szCs w:val="20"/>
              </w:rPr>
            </w:pPr>
          </w:p>
          <w:p w14:paraId="171C02A9" w14:textId="77777777" w:rsidR="006B72C4" w:rsidRDefault="006B72C4">
            <w:pPr>
              <w:pStyle w:val="GDAGeenafstandBold"/>
              <w:rPr>
                <w:rFonts w:eastAsiaTheme="minorEastAsia" w:cs="Arial"/>
                <w:szCs w:val="20"/>
              </w:rPr>
            </w:pPr>
          </w:p>
          <w:p w14:paraId="289EB928" w14:textId="77777777" w:rsidR="006B72C4" w:rsidRDefault="006B72C4">
            <w:pPr>
              <w:pStyle w:val="GDAGeenafstandBold"/>
              <w:rPr>
                <w:rFonts w:eastAsiaTheme="minorEastAsia" w:cs="Arial"/>
                <w:szCs w:val="20"/>
              </w:rPr>
            </w:pPr>
          </w:p>
          <w:p w14:paraId="7238967D" w14:textId="1AF6C583" w:rsidR="00CB0E2B" w:rsidRDefault="00CB0E2B">
            <w:pPr>
              <w:pStyle w:val="GDAGeenafstandBold"/>
              <w:rPr>
                <w:rFonts w:eastAsiaTheme="minorEastAsia" w:cs="Arial"/>
                <w:szCs w:val="20"/>
              </w:rPr>
            </w:pPr>
          </w:p>
          <w:p w14:paraId="0803E35F" w14:textId="18367082" w:rsidR="004E6DCD" w:rsidRDefault="004E6DCD">
            <w:pPr>
              <w:pStyle w:val="GDAGeenafstandBold"/>
              <w:rPr>
                <w:rFonts w:eastAsiaTheme="minorEastAsia" w:cs="Arial"/>
                <w:szCs w:val="20"/>
              </w:rPr>
            </w:pPr>
          </w:p>
          <w:p w14:paraId="0C269FBE" w14:textId="77777777" w:rsidR="00D046AF" w:rsidRDefault="00D046AF">
            <w:pPr>
              <w:pStyle w:val="GDAGeenafstandBold"/>
              <w:rPr>
                <w:rFonts w:eastAsiaTheme="minorEastAsia" w:cs="Arial"/>
                <w:szCs w:val="20"/>
              </w:rPr>
            </w:pPr>
          </w:p>
          <w:p w14:paraId="754C8C76" w14:textId="39E8568A" w:rsidR="003A7200" w:rsidRDefault="003A7200">
            <w:pPr>
              <w:pStyle w:val="GDAGeenafstandBold"/>
              <w:rPr>
                <w:rFonts w:eastAsiaTheme="minorEastAsia" w:cs="Arial"/>
                <w:szCs w:val="20"/>
              </w:rPr>
            </w:pPr>
          </w:p>
          <w:p w14:paraId="17F715A5" w14:textId="1E33707B" w:rsidR="00B10C4A" w:rsidRDefault="00B10C4A">
            <w:pPr>
              <w:pStyle w:val="GDAGeenafstandBold"/>
              <w:rPr>
                <w:rFonts w:eastAsiaTheme="minorEastAsia" w:cs="Arial"/>
                <w:szCs w:val="20"/>
              </w:rPr>
            </w:pPr>
          </w:p>
          <w:p w14:paraId="366EEF62" w14:textId="43974AFE" w:rsidR="00BC70C3" w:rsidRDefault="00BC70C3">
            <w:pPr>
              <w:pStyle w:val="GDAGeenafstandBold"/>
              <w:rPr>
                <w:rFonts w:eastAsiaTheme="minorEastAsia" w:cs="Arial"/>
                <w:szCs w:val="20"/>
              </w:rPr>
            </w:pPr>
            <w:r>
              <w:rPr>
                <w:rFonts w:eastAsiaTheme="minorEastAsia" w:cs="Arial"/>
                <w:szCs w:val="20"/>
              </w:rPr>
              <w:t>Gast</w:t>
            </w:r>
          </w:p>
          <w:p w14:paraId="6DD1001E" w14:textId="77777777" w:rsidR="00B10C4A" w:rsidRDefault="00B10C4A">
            <w:pPr>
              <w:pStyle w:val="GDAGeenafstandBold"/>
              <w:rPr>
                <w:rFonts w:eastAsiaTheme="minorEastAsia" w:cs="Arial"/>
                <w:szCs w:val="20"/>
              </w:rPr>
            </w:pPr>
          </w:p>
          <w:p w14:paraId="35F928E3" w14:textId="4F5F37CC" w:rsidR="00B10C4A" w:rsidRDefault="00EB0E04">
            <w:pPr>
              <w:pStyle w:val="GDAGeenafstandBold"/>
              <w:rPr>
                <w:rFonts w:eastAsiaTheme="minorEastAsia" w:cs="Arial"/>
                <w:szCs w:val="20"/>
              </w:rPr>
            </w:pPr>
            <w:r>
              <w:rPr>
                <w:rFonts w:eastAsiaTheme="minorEastAsia" w:cs="Arial"/>
                <w:szCs w:val="20"/>
              </w:rPr>
              <w:t xml:space="preserve">Verhinderd </w:t>
            </w:r>
          </w:p>
          <w:p w14:paraId="0EFEC62A" w14:textId="77777777" w:rsidR="005323EC" w:rsidRDefault="005323EC">
            <w:pPr>
              <w:pStyle w:val="GDAGeenafstandBold"/>
              <w:rPr>
                <w:rFonts w:eastAsiaTheme="minorEastAsia" w:cs="Arial"/>
                <w:szCs w:val="20"/>
              </w:rPr>
            </w:pPr>
          </w:p>
          <w:p w14:paraId="09235E99" w14:textId="1067AF5A" w:rsidR="00045DD7" w:rsidRDefault="004C2397">
            <w:pPr>
              <w:pStyle w:val="GDAGeenafstandBold"/>
              <w:rPr>
                <w:rFonts w:eastAsiaTheme="minorEastAsia" w:cs="Arial"/>
                <w:szCs w:val="20"/>
              </w:rPr>
            </w:pPr>
            <w:r>
              <w:rPr>
                <w:rFonts w:eastAsiaTheme="minorEastAsia" w:cs="Arial"/>
                <w:szCs w:val="20"/>
              </w:rPr>
              <w:t>GASD</w:t>
            </w:r>
          </w:p>
          <w:p w14:paraId="2CF0CC4E" w14:textId="77777777" w:rsidR="005C1EEF" w:rsidRDefault="005C1EEF">
            <w:pPr>
              <w:pStyle w:val="GDAGeenafstandBold"/>
              <w:rPr>
                <w:rFonts w:eastAsiaTheme="minorEastAsia" w:cs="Arial"/>
                <w:szCs w:val="20"/>
              </w:rPr>
            </w:pPr>
          </w:p>
          <w:p w14:paraId="5258BEC6" w14:textId="5ABE50A0" w:rsidR="006B72C4" w:rsidRDefault="00904B7D" w:rsidP="0021095B">
            <w:pPr>
              <w:pStyle w:val="GDAGeenafstandBold"/>
              <w:rPr>
                <w:rFonts w:eastAsiaTheme="minorEastAsia" w:cs="Arial"/>
                <w:szCs w:val="20"/>
              </w:rPr>
            </w:pPr>
            <w:r>
              <w:rPr>
                <w:rFonts w:eastAsiaTheme="minorEastAsia" w:cs="Arial"/>
                <w:szCs w:val="20"/>
              </w:rPr>
              <w:t>Notulist</w:t>
            </w:r>
          </w:p>
        </w:tc>
        <w:tc>
          <w:tcPr>
            <w:tcW w:w="284" w:type="dxa"/>
          </w:tcPr>
          <w:p w14:paraId="319B8D6B" w14:textId="77777777" w:rsidR="006B72C4" w:rsidRDefault="006B72C4">
            <w:pPr>
              <w:pStyle w:val="GDASubreferentiekop"/>
              <w:rPr>
                <w:rFonts w:eastAsiaTheme="minorEastAsia" w:cs="Arial"/>
                <w:sz w:val="20"/>
                <w:szCs w:val="20"/>
              </w:rPr>
            </w:pPr>
          </w:p>
        </w:tc>
        <w:tc>
          <w:tcPr>
            <w:tcW w:w="7027" w:type="dxa"/>
            <w:gridSpan w:val="4"/>
          </w:tcPr>
          <w:p w14:paraId="378D1365"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A2DD525"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143A0703" w14:textId="1297A007" w:rsidR="00C01010" w:rsidRDefault="00C01010" w:rsidP="00C01010">
            <w:pPr>
              <w:pStyle w:val="GDASubreferentiekop"/>
              <w:rPr>
                <w:rFonts w:eastAsiaTheme="minorEastAsia" w:cs="Arial"/>
                <w:sz w:val="20"/>
                <w:szCs w:val="20"/>
              </w:rPr>
            </w:pPr>
            <w:r>
              <w:rPr>
                <w:rFonts w:eastAsiaTheme="minorEastAsia" w:cs="Arial"/>
                <w:sz w:val="20"/>
                <w:szCs w:val="20"/>
              </w:rPr>
              <w:t>Lucia Liefaart (penningmeester)</w:t>
            </w:r>
          </w:p>
          <w:p w14:paraId="0B56C2EA" w14:textId="74C6FC71" w:rsidR="006B72C4" w:rsidRDefault="00F67118">
            <w:pPr>
              <w:pStyle w:val="GDASubreferentiekop"/>
              <w:rPr>
                <w:rFonts w:eastAsiaTheme="minorEastAsia" w:cs="Arial"/>
                <w:sz w:val="20"/>
                <w:szCs w:val="20"/>
              </w:rPr>
            </w:pPr>
            <w:r>
              <w:rPr>
                <w:rFonts w:eastAsiaTheme="minorEastAsia" w:cs="Arial"/>
                <w:sz w:val="20"/>
                <w:szCs w:val="20"/>
              </w:rPr>
              <w:t>Jon van Langeveld</w:t>
            </w:r>
          </w:p>
          <w:p w14:paraId="45C47E4B" w14:textId="768C35D1" w:rsidR="00D61F7B" w:rsidRPr="0089075F" w:rsidRDefault="00D61F7B">
            <w:pPr>
              <w:pStyle w:val="GDASubreferentiekop"/>
              <w:rPr>
                <w:rFonts w:eastAsiaTheme="minorEastAsia" w:cs="Arial"/>
                <w:sz w:val="20"/>
                <w:szCs w:val="20"/>
                <w:lang w:val="en-US"/>
              </w:rPr>
            </w:pPr>
            <w:r w:rsidRPr="0089075F">
              <w:rPr>
                <w:rFonts w:eastAsiaTheme="minorEastAsia" w:cs="Arial"/>
                <w:sz w:val="20"/>
                <w:szCs w:val="20"/>
                <w:lang w:val="en-US"/>
              </w:rPr>
              <w:t>Dymphna Bazen</w:t>
            </w:r>
            <w:r w:rsidR="00692599" w:rsidRPr="0089075F">
              <w:rPr>
                <w:rFonts w:eastAsiaTheme="minorEastAsia" w:cs="Arial"/>
                <w:sz w:val="20"/>
                <w:szCs w:val="20"/>
                <w:lang w:val="en-US"/>
              </w:rPr>
              <w:t xml:space="preserve"> </w:t>
            </w:r>
          </w:p>
          <w:p w14:paraId="654C8C6D" w14:textId="0BCBE0C4" w:rsidR="003A7200" w:rsidRPr="0089075F" w:rsidRDefault="003A7200" w:rsidP="003A7200">
            <w:pPr>
              <w:pStyle w:val="GDASubreferentiekop"/>
              <w:rPr>
                <w:rFonts w:eastAsiaTheme="minorEastAsia" w:cs="Arial"/>
                <w:sz w:val="20"/>
                <w:szCs w:val="20"/>
                <w:lang w:val="en-US"/>
              </w:rPr>
            </w:pPr>
            <w:r w:rsidRPr="0089075F">
              <w:rPr>
                <w:rFonts w:eastAsiaTheme="minorEastAsia" w:cs="Arial"/>
                <w:sz w:val="20"/>
                <w:szCs w:val="20"/>
                <w:lang w:val="en-US"/>
              </w:rPr>
              <w:t>Cora Boxma</w:t>
            </w:r>
            <w:r w:rsidR="006B0D0C" w:rsidRPr="0089075F">
              <w:rPr>
                <w:rFonts w:eastAsiaTheme="minorEastAsia" w:cs="Arial"/>
                <w:sz w:val="20"/>
                <w:szCs w:val="20"/>
                <w:lang w:val="en-US"/>
              </w:rPr>
              <w:t xml:space="preserve"> </w:t>
            </w:r>
          </w:p>
          <w:p w14:paraId="640BD401" w14:textId="77777777" w:rsidR="009B3F23" w:rsidRPr="004D32B2" w:rsidRDefault="00946D07">
            <w:pPr>
              <w:pStyle w:val="GDASubreferentiekop"/>
              <w:rPr>
                <w:rFonts w:eastAsiaTheme="minorEastAsia" w:cs="Arial"/>
                <w:sz w:val="20"/>
                <w:szCs w:val="20"/>
                <w:lang w:val="en-GB"/>
              </w:rPr>
            </w:pPr>
            <w:r w:rsidRPr="004D32B2">
              <w:rPr>
                <w:rFonts w:eastAsiaTheme="minorEastAsia" w:cs="Arial"/>
                <w:sz w:val="20"/>
                <w:szCs w:val="20"/>
                <w:lang w:val="en-GB"/>
              </w:rPr>
              <w:t>Carla Weller</w:t>
            </w:r>
          </w:p>
          <w:p w14:paraId="7E07D2B9" w14:textId="294EB49A" w:rsidR="005938A9" w:rsidRPr="004D32B2" w:rsidRDefault="005C452C">
            <w:pPr>
              <w:pStyle w:val="GDASubreferentiekop"/>
              <w:rPr>
                <w:rFonts w:eastAsiaTheme="minorEastAsia" w:cs="Arial"/>
                <w:sz w:val="20"/>
                <w:szCs w:val="20"/>
              </w:rPr>
            </w:pPr>
            <w:r w:rsidRPr="004D32B2">
              <w:rPr>
                <w:rFonts w:eastAsiaTheme="minorEastAsia" w:cs="Arial"/>
                <w:sz w:val="20"/>
                <w:szCs w:val="20"/>
              </w:rPr>
              <w:t>Guido Prinsenber</w:t>
            </w:r>
            <w:r w:rsidR="005938A9" w:rsidRPr="004D32B2">
              <w:rPr>
                <w:rFonts w:eastAsiaTheme="minorEastAsia" w:cs="Arial"/>
                <w:sz w:val="20"/>
                <w:szCs w:val="20"/>
              </w:rPr>
              <w:t>g</w:t>
            </w:r>
          </w:p>
          <w:p w14:paraId="09FEE27E" w14:textId="43C36436" w:rsidR="00D046AF" w:rsidRDefault="00D046AF">
            <w:pPr>
              <w:pStyle w:val="GDASubreferentiekop"/>
              <w:rPr>
                <w:rFonts w:eastAsiaTheme="minorEastAsia" w:cs="Arial"/>
                <w:sz w:val="20"/>
                <w:szCs w:val="20"/>
              </w:rPr>
            </w:pPr>
            <w:r w:rsidRPr="00155BC1">
              <w:rPr>
                <w:rFonts w:eastAsiaTheme="minorEastAsia" w:cs="Arial"/>
                <w:sz w:val="20"/>
                <w:szCs w:val="20"/>
              </w:rPr>
              <w:t>Aleida Huisman</w:t>
            </w:r>
            <w:r>
              <w:rPr>
                <w:rFonts w:eastAsiaTheme="minorEastAsia" w:cs="Arial"/>
                <w:sz w:val="20"/>
                <w:szCs w:val="20"/>
              </w:rPr>
              <w:t xml:space="preserve"> </w:t>
            </w:r>
          </w:p>
          <w:p w14:paraId="56B8F833" w14:textId="5922261E" w:rsidR="003A7200" w:rsidRDefault="00106BC2" w:rsidP="003A7200">
            <w:pPr>
              <w:pStyle w:val="GDASubreferentiekop"/>
              <w:rPr>
                <w:rFonts w:eastAsiaTheme="minorEastAsia" w:cs="Arial"/>
                <w:sz w:val="20"/>
                <w:szCs w:val="20"/>
              </w:rPr>
            </w:pPr>
            <w:r w:rsidRPr="00155BC1">
              <w:rPr>
                <w:rFonts w:eastAsiaTheme="minorEastAsia" w:cs="Arial"/>
                <w:sz w:val="20"/>
                <w:szCs w:val="20"/>
              </w:rPr>
              <w:t>Paula de Waal</w:t>
            </w:r>
            <w:r w:rsidR="00FF107C">
              <w:rPr>
                <w:rFonts w:eastAsiaTheme="minorEastAsia" w:cs="Arial"/>
                <w:sz w:val="20"/>
                <w:szCs w:val="20"/>
              </w:rPr>
              <w:t xml:space="preserve"> </w:t>
            </w:r>
          </w:p>
          <w:p w14:paraId="0EAAACD5" w14:textId="58D374C5" w:rsidR="00B10C4A" w:rsidRDefault="00B10C4A" w:rsidP="00B10C4A">
            <w:pPr>
              <w:pStyle w:val="GDASubreferentiekop"/>
              <w:rPr>
                <w:rFonts w:eastAsiaTheme="minorEastAsia" w:cs="Arial"/>
                <w:sz w:val="20"/>
                <w:szCs w:val="20"/>
              </w:rPr>
            </w:pPr>
            <w:r w:rsidRPr="00555E90">
              <w:rPr>
                <w:rFonts w:eastAsiaTheme="minorEastAsia" w:cs="Arial"/>
                <w:sz w:val="20"/>
                <w:szCs w:val="20"/>
              </w:rPr>
              <w:t>Colette</w:t>
            </w:r>
            <w:r w:rsidRPr="00155BC1">
              <w:rPr>
                <w:rFonts w:eastAsiaTheme="minorEastAsia" w:cs="Arial"/>
                <w:sz w:val="20"/>
                <w:szCs w:val="20"/>
              </w:rPr>
              <w:t xml:space="preserve"> van der Wees</w:t>
            </w:r>
          </w:p>
          <w:p w14:paraId="433395FD" w14:textId="0CCCD604" w:rsidR="00680B49" w:rsidRDefault="00C01010" w:rsidP="00B10C4A">
            <w:pPr>
              <w:pStyle w:val="GDASubreferentiekop"/>
              <w:rPr>
                <w:rFonts w:eastAsiaTheme="minorEastAsia" w:cs="Arial"/>
                <w:sz w:val="20"/>
                <w:szCs w:val="20"/>
              </w:rPr>
            </w:pPr>
            <w:r w:rsidRPr="00155BC1">
              <w:rPr>
                <w:rFonts w:eastAsiaTheme="minorEastAsia" w:cs="Arial"/>
                <w:sz w:val="20"/>
                <w:szCs w:val="20"/>
              </w:rPr>
              <w:t>Yvonne Muijs</w:t>
            </w:r>
          </w:p>
          <w:p w14:paraId="293B15CC" w14:textId="259C8F2F" w:rsidR="00BC70C3" w:rsidRDefault="00BC70C3" w:rsidP="00B10C4A">
            <w:pPr>
              <w:pStyle w:val="GDASubreferentiekop"/>
              <w:rPr>
                <w:rFonts w:eastAsiaTheme="minorEastAsia" w:cs="Arial"/>
                <w:sz w:val="20"/>
                <w:szCs w:val="20"/>
              </w:rPr>
            </w:pPr>
          </w:p>
          <w:p w14:paraId="124BBC0C" w14:textId="7219E2A6" w:rsidR="00BC70C3" w:rsidRDefault="00BC70C3" w:rsidP="00B10C4A">
            <w:pPr>
              <w:pStyle w:val="GDASubreferentiekop"/>
              <w:rPr>
                <w:rFonts w:eastAsiaTheme="minorEastAsia" w:cs="Arial"/>
                <w:sz w:val="20"/>
                <w:szCs w:val="20"/>
              </w:rPr>
            </w:pPr>
            <w:r>
              <w:rPr>
                <w:rFonts w:eastAsiaTheme="minorEastAsia" w:cs="Arial"/>
                <w:sz w:val="20"/>
                <w:szCs w:val="20"/>
              </w:rPr>
              <w:t>Wethouder R.A. Tetteroo en twee ambtenaren</w:t>
            </w:r>
          </w:p>
          <w:p w14:paraId="6FBED4A7" w14:textId="77777777" w:rsidR="001E2BBE" w:rsidRDefault="001E2BBE" w:rsidP="009B313A">
            <w:pPr>
              <w:pStyle w:val="GDASubreferentiekop"/>
              <w:rPr>
                <w:rFonts w:eastAsiaTheme="minorEastAsia" w:cs="Arial"/>
                <w:sz w:val="20"/>
                <w:szCs w:val="20"/>
              </w:rPr>
            </w:pPr>
          </w:p>
          <w:p w14:paraId="1DDD474B" w14:textId="315EAC87" w:rsidR="009B3F23" w:rsidRDefault="00841F64" w:rsidP="009B3F23">
            <w:pPr>
              <w:pStyle w:val="GDASubreferentiekop"/>
              <w:rPr>
                <w:rFonts w:eastAsiaTheme="minorEastAsia" w:cs="Arial"/>
                <w:sz w:val="20"/>
                <w:szCs w:val="20"/>
              </w:rPr>
            </w:pPr>
            <w:r>
              <w:rPr>
                <w:rFonts w:eastAsiaTheme="minorEastAsia" w:cs="Arial"/>
                <w:sz w:val="20"/>
                <w:szCs w:val="20"/>
              </w:rPr>
              <w:t>Paul Wiltenburg</w:t>
            </w:r>
          </w:p>
          <w:p w14:paraId="5B98EA74" w14:textId="2ABB65B0" w:rsidR="00D6070F" w:rsidRDefault="00D6070F" w:rsidP="00646D7D">
            <w:pPr>
              <w:pStyle w:val="GDASubreferentiekop"/>
              <w:rPr>
                <w:rFonts w:eastAsiaTheme="minorEastAsia" w:cs="Arial"/>
                <w:sz w:val="20"/>
                <w:szCs w:val="20"/>
              </w:rPr>
            </w:pPr>
          </w:p>
          <w:p w14:paraId="7238ED79" w14:textId="747D9F0E" w:rsidR="009B3F23" w:rsidRDefault="009B3F23" w:rsidP="00646D7D">
            <w:pPr>
              <w:pStyle w:val="GDASubreferentiekop"/>
              <w:rPr>
                <w:rFonts w:eastAsiaTheme="minorEastAsia" w:cs="Arial"/>
                <w:sz w:val="20"/>
                <w:szCs w:val="20"/>
              </w:rPr>
            </w:pPr>
            <w:r>
              <w:rPr>
                <w:rFonts w:eastAsiaTheme="minorEastAsia" w:cs="Arial"/>
                <w:sz w:val="20"/>
                <w:szCs w:val="20"/>
              </w:rPr>
              <w:t>Liz Kramer</w:t>
            </w:r>
          </w:p>
          <w:p w14:paraId="6D16E718" w14:textId="77777777" w:rsidR="00C13BC6" w:rsidRPr="00155BC1" w:rsidRDefault="00C13BC6" w:rsidP="00646D7D">
            <w:pPr>
              <w:pStyle w:val="GDASubreferentiekop"/>
              <w:rPr>
                <w:rFonts w:eastAsiaTheme="minorEastAsia" w:cs="Arial"/>
                <w:sz w:val="20"/>
                <w:szCs w:val="20"/>
              </w:rPr>
            </w:pPr>
          </w:p>
          <w:p w14:paraId="175F3DCC" w14:textId="62274C75" w:rsidR="00CC6C60" w:rsidRDefault="005938A9" w:rsidP="0021095B">
            <w:pPr>
              <w:pStyle w:val="GDASubreferentiekop"/>
              <w:rPr>
                <w:rFonts w:eastAsiaTheme="minorEastAsia" w:cs="Arial"/>
                <w:sz w:val="20"/>
                <w:szCs w:val="20"/>
              </w:rPr>
            </w:pPr>
            <w:r>
              <w:rPr>
                <w:rFonts w:eastAsiaTheme="minorEastAsia" w:cs="Arial"/>
                <w:sz w:val="20"/>
                <w:szCs w:val="20"/>
              </w:rPr>
              <w:t>Tonny Sluijs</w:t>
            </w:r>
          </w:p>
        </w:tc>
        <w:tc>
          <w:tcPr>
            <w:tcW w:w="1304" w:type="dxa"/>
            <w:gridSpan w:val="3"/>
          </w:tcPr>
          <w:p w14:paraId="3BD27135" w14:textId="77777777" w:rsidR="006B72C4" w:rsidRDefault="006B72C4">
            <w:pPr>
              <w:pStyle w:val="GDASubreferentiekop"/>
              <w:rPr>
                <w:rFonts w:eastAsiaTheme="minorEastAsia" w:cs="Arial"/>
                <w:sz w:val="20"/>
                <w:szCs w:val="20"/>
              </w:rPr>
            </w:pPr>
          </w:p>
        </w:tc>
      </w:tr>
      <w:tr w:rsidR="006B72C4" w14:paraId="4CFDFA4D" w14:textId="77777777" w:rsidTr="00F208E3">
        <w:trPr>
          <w:trHeight w:val="334"/>
        </w:trPr>
        <w:tc>
          <w:tcPr>
            <w:tcW w:w="1471" w:type="dxa"/>
            <w:gridSpan w:val="2"/>
          </w:tcPr>
          <w:p w14:paraId="2D3C98D2" w14:textId="77777777" w:rsidR="006B72C4" w:rsidRDefault="006B72C4">
            <w:pPr>
              <w:pStyle w:val="GDAGeenafstandBold"/>
              <w:spacing w:after="240"/>
              <w:rPr>
                <w:rFonts w:eastAsiaTheme="minorEastAsia" w:cs="Arial"/>
                <w:szCs w:val="20"/>
              </w:rPr>
            </w:pPr>
          </w:p>
        </w:tc>
        <w:tc>
          <w:tcPr>
            <w:tcW w:w="284" w:type="dxa"/>
          </w:tcPr>
          <w:p w14:paraId="08BF8BA1" w14:textId="77777777" w:rsidR="006B72C4" w:rsidRDefault="006B72C4">
            <w:pPr>
              <w:pStyle w:val="GDASubreferentiekop"/>
              <w:spacing w:after="240"/>
              <w:rPr>
                <w:rFonts w:eastAsiaTheme="minorEastAsia" w:cs="Arial"/>
                <w:sz w:val="20"/>
                <w:szCs w:val="20"/>
              </w:rPr>
            </w:pPr>
          </w:p>
        </w:tc>
        <w:tc>
          <w:tcPr>
            <w:tcW w:w="7027" w:type="dxa"/>
            <w:gridSpan w:val="4"/>
          </w:tcPr>
          <w:p w14:paraId="375C6313" w14:textId="77777777" w:rsidR="006B72C4" w:rsidRDefault="006B72C4">
            <w:pPr>
              <w:pStyle w:val="GDASubreferentiekop"/>
              <w:spacing w:after="240"/>
              <w:rPr>
                <w:rFonts w:eastAsiaTheme="minorEastAsia" w:cs="Arial"/>
                <w:sz w:val="20"/>
                <w:szCs w:val="20"/>
              </w:rPr>
            </w:pPr>
          </w:p>
        </w:tc>
        <w:tc>
          <w:tcPr>
            <w:tcW w:w="1304" w:type="dxa"/>
            <w:gridSpan w:val="3"/>
          </w:tcPr>
          <w:p w14:paraId="6E51A398" w14:textId="77777777" w:rsidR="006B72C4" w:rsidRDefault="006B72C4">
            <w:pPr>
              <w:pStyle w:val="GDASubreferentiekop"/>
              <w:spacing w:after="240"/>
              <w:rPr>
                <w:rFonts w:eastAsiaTheme="minorEastAsia" w:cs="Arial"/>
                <w:sz w:val="20"/>
                <w:szCs w:val="20"/>
              </w:rPr>
            </w:pPr>
          </w:p>
        </w:tc>
      </w:tr>
      <w:tr w:rsidR="006B72C4"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Default="00904B7D">
            <w:pPr>
              <w:rPr>
                <w:rFonts w:cs="Arial"/>
                <w:b/>
                <w:bCs/>
                <w:szCs w:val="20"/>
              </w:rPr>
            </w:pPr>
            <w:bookmarkStart w:id="0" w:name="blwfaxtekst"/>
            <w:bookmarkEnd w:id="0"/>
            <w:proofErr w:type="spellStart"/>
            <w:r>
              <w:rPr>
                <w:rFonts w:cs="Arial"/>
                <w:b/>
                <w:bCs/>
                <w:szCs w:val="20"/>
              </w:rPr>
              <w:t>Nr</w:t>
            </w:r>
            <w:proofErr w:type="spellEnd"/>
          </w:p>
        </w:tc>
        <w:tc>
          <w:tcPr>
            <w:tcW w:w="7022" w:type="dxa"/>
            <w:gridSpan w:val="5"/>
            <w:shd w:val="clear" w:color="auto" w:fill="D9D9D9" w:themeFill="background1" w:themeFillShade="D9"/>
            <w:vAlign w:val="center"/>
          </w:tcPr>
          <w:p w14:paraId="0B8A4BB0" w14:textId="77777777" w:rsidR="006B72C4" w:rsidRDefault="00904B7D">
            <w:pPr>
              <w:rPr>
                <w:rFonts w:cs="Arial"/>
                <w:b/>
                <w:bCs/>
                <w:szCs w:val="20"/>
              </w:rPr>
            </w:pPr>
            <w:r>
              <w:rPr>
                <w:rFonts w:cs="Arial"/>
                <w:b/>
                <w:bCs/>
                <w:szCs w:val="20"/>
              </w:rPr>
              <w:t>Notulen/Actiepunten</w:t>
            </w:r>
          </w:p>
        </w:tc>
        <w:tc>
          <w:tcPr>
            <w:tcW w:w="1363" w:type="dxa"/>
            <w:gridSpan w:val="2"/>
            <w:shd w:val="clear" w:color="auto" w:fill="D9D9D9" w:themeFill="background1" w:themeFillShade="D9"/>
            <w:vAlign w:val="center"/>
          </w:tcPr>
          <w:p w14:paraId="5386588E" w14:textId="77777777" w:rsidR="006B72C4" w:rsidRDefault="00904B7D">
            <w:pPr>
              <w:jc w:val="center"/>
              <w:rPr>
                <w:rFonts w:cs="Arial"/>
                <w:b/>
                <w:bCs/>
                <w:szCs w:val="20"/>
              </w:rPr>
            </w:pPr>
            <w:r>
              <w:rPr>
                <w:rFonts w:cs="Arial"/>
                <w:b/>
                <w:bCs/>
                <w:szCs w:val="20"/>
              </w:rPr>
              <w:t>door</w:t>
            </w:r>
          </w:p>
        </w:tc>
        <w:tc>
          <w:tcPr>
            <w:tcW w:w="901" w:type="dxa"/>
            <w:shd w:val="clear" w:color="auto" w:fill="D9D9D9" w:themeFill="background1" w:themeFillShade="D9"/>
            <w:vAlign w:val="center"/>
          </w:tcPr>
          <w:p w14:paraId="64003393" w14:textId="77777777" w:rsidR="006B72C4" w:rsidRDefault="00904B7D">
            <w:pPr>
              <w:jc w:val="center"/>
              <w:rPr>
                <w:rFonts w:cs="Arial"/>
                <w:b/>
                <w:bCs/>
                <w:szCs w:val="20"/>
              </w:rPr>
            </w:pPr>
            <w:r>
              <w:rPr>
                <w:rFonts w:cs="Arial"/>
                <w:b/>
                <w:bCs/>
                <w:szCs w:val="20"/>
              </w:rPr>
              <w:t>gereed</w:t>
            </w:r>
          </w:p>
        </w:tc>
      </w:tr>
      <w:tr w:rsidR="001C1F9E" w14:paraId="04EB67F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7A395912" w14:textId="7BE0FBF5" w:rsidR="001C1F9E" w:rsidRDefault="001C1F9E">
            <w:pPr>
              <w:spacing w:after="0"/>
              <w:contextualSpacing w:val="0"/>
              <w:rPr>
                <w:rFonts w:cs="Arial"/>
                <w:b/>
                <w:szCs w:val="20"/>
              </w:rPr>
            </w:pPr>
            <w:r>
              <w:rPr>
                <w:rFonts w:cs="Arial"/>
                <w:b/>
                <w:szCs w:val="20"/>
              </w:rPr>
              <w:t>1.</w:t>
            </w:r>
          </w:p>
        </w:tc>
        <w:tc>
          <w:tcPr>
            <w:tcW w:w="7022" w:type="dxa"/>
            <w:gridSpan w:val="5"/>
          </w:tcPr>
          <w:p w14:paraId="75120B78" w14:textId="55DA8880"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b/>
              </w:rPr>
            </w:pPr>
            <w:r w:rsidRPr="0089075F">
              <w:rPr>
                <w:rFonts w:eastAsia="Arial" w:cs="Arial"/>
                <w:b/>
              </w:rPr>
              <w:t>Wethouder R. Tetteroo bezoekt GCR-vergadering</w:t>
            </w:r>
          </w:p>
          <w:p w14:paraId="504EFBD8"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De voorzitter heet wethouder Tetteroo welkom. Hij stelt de nieuwe GCR-leden Lucia, Aleida en Yvonne en GASD-lid Liz voor.</w:t>
            </w:r>
          </w:p>
          <w:p w14:paraId="0120740D"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Gespreksonderwerpen zijn: SHV, re-integratie in de bijstand en woningen voor senioren en jongeren.</w:t>
            </w:r>
          </w:p>
          <w:p w14:paraId="5510BD62"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p>
          <w:p w14:paraId="7E3E4E50" w14:textId="1CB95583"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 xml:space="preserve">Wethouder geeft vervolgens een toelichting </w:t>
            </w:r>
            <w:r w:rsidR="00744722">
              <w:rPr>
                <w:rFonts w:eastAsia="Arial" w:cs="Arial"/>
              </w:rPr>
              <w:t>op de verschillende onderwerpen.</w:t>
            </w:r>
          </w:p>
          <w:p w14:paraId="374F4614" w14:textId="77777777" w:rsidR="0089075F" w:rsidRPr="00744722"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744722">
              <w:rPr>
                <w:rFonts w:eastAsia="Arial" w:cs="Arial"/>
                <w:i/>
              </w:rPr>
              <w:t>Schuldhulpverlening (SHV)</w:t>
            </w:r>
          </w:p>
          <w:p w14:paraId="77404035"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 xml:space="preserve">Afgelopen 4 jaar zijn hierin goede stappen gezet, maar het werk is nog niet af, en vergt uitbreiding van ambtelijke capaciteit, idealiter met vaste dienstverbanden. Daarnaast vergt de aanpak van </w:t>
            </w:r>
            <w:proofErr w:type="spellStart"/>
            <w:r w:rsidRPr="0089075F">
              <w:rPr>
                <w:rFonts w:eastAsia="Arial" w:cs="Arial"/>
              </w:rPr>
              <w:t>vroegsignalering</w:t>
            </w:r>
            <w:proofErr w:type="spellEnd"/>
            <w:r w:rsidRPr="0089075F">
              <w:rPr>
                <w:rFonts w:eastAsia="Arial" w:cs="Arial"/>
              </w:rPr>
              <w:t xml:space="preserve"> ook capaciteit. Het is wenselijk om in samenwerking met de GASD en GCR over de aanpak te discussiëren.</w:t>
            </w:r>
          </w:p>
          <w:p w14:paraId="76EC3460" w14:textId="77777777" w:rsidR="0089075F" w:rsidRPr="004C78AC"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4C78AC">
              <w:rPr>
                <w:rFonts w:eastAsia="Arial" w:cs="Arial"/>
                <w:i/>
              </w:rPr>
              <w:t>Voorzitter: is meer capaciteit nodig omdat meer mensen in de schulden raken?</w:t>
            </w:r>
          </w:p>
          <w:p w14:paraId="5EA24248"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Een van de pijlers was SHV naar de gemeente over te hevelen en dat is in 2017 ook gebeurd. Hiervoor is een goede groep van betrokkenen nodig en met de huidige bemensing en inhuur is dit heel krap.</w:t>
            </w:r>
          </w:p>
          <w:p w14:paraId="11D5A44B" w14:textId="77777777" w:rsidR="0089075F" w:rsidRPr="004C78AC"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4C78AC">
              <w:rPr>
                <w:rFonts w:eastAsia="Arial" w:cs="Arial"/>
                <w:i/>
              </w:rPr>
              <w:t>Voorzitter: zijn er mensen te krijgen voor dit werk?</w:t>
            </w:r>
          </w:p>
          <w:p w14:paraId="4C0C8672"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Belangrijkste randvoorwaarde is, dat, wat de gemeente betreft, hiervoor geld beschikbaar is.</w:t>
            </w:r>
          </w:p>
          <w:p w14:paraId="178E9BE8" w14:textId="77777777" w:rsidR="0089075F" w:rsidRPr="004C78AC"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4C78AC">
              <w:rPr>
                <w:rFonts w:eastAsia="Arial" w:cs="Arial"/>
                <w:i/>
              </w:rPr>
              <w:lastRenderedPageBreak/>
              <w:t>Adriaan: wordt er goed gekeken naar de activiteiten? Welk idee heeft de gemeente over effectiviteit in deze activiteiten? Wat is het beleid?</w:t>
            </w:r>
          </w:p>
          <w:p w14:paraId="54FFDA9D"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 xml:space="preserve">Het nodige hierover ligt wel vast. Huisbezoeken worden bijvoorbeeld niet afgeschaft. De uitrol hiervan is vorig jaar wel even stilgelegd. Samen met </w:t>
            </w:r>
            <w:proofErr w:type="spellStart"/>
            <w:r w:rsidRPr="0089075F">
              <w:rPr>
                <w:rFonts w:eastAsia="Arial" w:cs="Arial"/>
              </w:rPr>
              <w:t>Humanitas</w:t>
            </w:r>
            <w:proofErr w:type="spellEnd"/>
            <w:r w:rsidRPr="0089075F">
              <w:rPr>
                <w:rFonts w:eastAsia="Arial" w:cs="Arial"/>
              </w:rPr>
              <w:t xml:space="preserve">, Schuldhulpmaatje, Sociaal Teams etc. gaat de gemeente ook verder kijken. In het kader van </w:t>
            </w:r>
            <w:proofErr w:type="spellStart"/>
            <w:r w:rsidRPr="0089075F">
              <w:rPr>
                <w:rFonts w:eastAsia="Arial" w:cs="Arial"/>
              </w:rPr>
              <w:t>vroegsignalering</w:t>
            </w:r>
            <w:proofErr w:type="spellEnd"/>
            <w:r w:rsidRPr="0089075F">
              <w:rPr>
                <w:rFonts w:eastAsia="Arial" w:cs="Arial"/>
              </w:rPr>
              <w:t xml:space="preserve"> zijn huisbezoeken, en ook de noodzaak hiervan, eerder wenselijk. Vaststaat dat menselijk contact werkt, en huisbezoeken is een bewezen methode.</w:t>
            </w:r>
          </w:p>
          <w:p w14:paraId="74B593AD" w14:textId="77777777" w:rsidR="00744722" w:rsidRPr="00BF1B79"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BF1B79">
              <w:rPr>
                <w:rFonts w:eastAsia="Arial" w:cs="Arial"/>
                <w:i/>
              </w:rPr>
              <w:t xml:space="preserve">Adriaan: hoe werkt het convenant? De presentatie hiervan was zo’n 2 jaar geleden. Wordt </w:t>
            </w:r>
            <w:r w:rsidR="00744722" w:rsidRPr="00BF1B79">
              <w:rPr>
                <w:rFonts w:eastAsia="Arial" w:cs="Arial"/>
                <w:i/>
              </w:rPr>
              <w:t>bekeken of dit convenant werkt?</w:t>
            </w:r>
          </w:p>
          <w:p w14:paraId="24067239" w14:textId="43ECA6C9" w:rsidR="0089075F" w:rsidRPr="0089075F" w:rsidRDefault="00744722" w:rsidP="0089075F">
            <w:pPr>
              <w:pBdr>
                <w:top w:val="nil"/>
                <w:left w:val="nil"/>
                <w:bottom w:val="nil"/>
                <w:right w:val="nil"/>
                <w:between w:val="nil"/>
              </w:pBdr>
              <w:suppressAutoHyphens/>
              <w:spacing w:after="0"/>
              <w:textDirection w:val="btLr"/>
              <w:textAlignment w:val="top"/>
              <w:outlineLvl w:val="0"/>
              <w:rPr>
                <w:rFonts w:eastAsia="Arial" w:cs="Arial"/>
              </w:rPr>
            </w:pPr>
            <w:r w:rsidRPr="00744722">
              <w:rPr>
                <w:rFonts w:eastAsia="Arial" w:cs="Arial"/>
                <w:b/>
                <w:u w:val="single"/>
              </w:rPr>
              <w:t>Afspraak</w:t>
            </w:r>
            <w:r>
              <w:rPr>
                <w:rFonts w:eastAsia="Arial" w:cs="Arial"/>
                <w:b/>
              </w:rPr>
              <w:t xml:space="preserve">: </w:t>
            </w:r>
            <w:r w:rsidR="0089075F" w:rsidRPr="00744722">
              <w:rPr>
                <w:rFonts w:eastAsia="Arial" w:cs="Arial"/>
              </w:rPr>
              <w:t>CAG</w:t>
            </w:r>
            <w:r>
              <w:rPr>
                <w:rFonts w:eastAsia="Arial" w:cs="Arial"/>
              </w:rPr>
              <w:t xml:space="preserve"> zal </w:t>
            </w:r>
            <w:r w:rsidR="0089075F" w:rsidRPr="0089075F">
              <w:rPr>
                <w:rFonts w:eastAsia="Arial" w:cs="Arial"/>
              </w:rPr>
              <w:t>dit navragen en terugkoppelen aan de GCR.</w:t>
            </w:r>
          </w:p>
          <w:p w14:paraId="2658B346" w14:textId="77777777" w:rsidR="0089075F" w:rsidRPr="00BF1B79"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BF1B79">
              <w:rPr>
                <w:rFonts w:eastAsia="Arial" w:cs="Arial"/>
                <w:i/>
              </w:rPr>
              <w:t xml:space="preserve">Lucia: is er ook meer vraag naar SHV </w:t>
            </w:r>
            <w:proofErr w:type="spellStart"/>
            <w:r w:rsidRPr="00BF1B79">
              <w:rPr>
                <w:rFonts w:eastAsia="Arial" w:cs="Arial"/>
                <w:i/>
              </w:rPr>
              <w:t>a.g.v.</w:t>
            </w:r>
            <w:proofErr w:type="spellEnd"/>
            <w:r w:rsidRPr="00BF1B79">
              <w:rPr>
                <w:rFonts w:eastAsia="Arial" w:cs="Arial"/>
                <w:i/>
              </w:rPr>
              <w:t xml:space="preserve"> verhoogde energieprijzen, en is de gemeente hierop voorbereid? </w:t>
            </w:r>
          </w:p>
          <w:p w14:paraId="33E2519B"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De gemeente voert hierover gesprekken met energieleveranciers, maar het wordt een pijnlijk en lastig traject. Ook landelijk loopt men hier tegenaan. In G40 verband wordt hierover gesproken, maar de gemeente krijgt hiervoor geen geld van het rijk. De sleutel ligt in Den Haag.</w:t>
            </w:r>
          </w:p>
          <w:p w14:paraId="0C618499"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 xml:space="preserve">Wat betreft de regelingen die de gemeente treft, wordt rekening gehouden met “leefgeld”. Hier komt nu druk op te staan </w:t>
            </w:r>
            <w:proofErr w:type="spellStart"/>
            <w:r w:rsidRPr="0089075F">
              <w:rPr>
                <w:rFonts w:eastAsia="Arial" w:cs="Arial"/>
              </w:rPr>
              <w:t>a.g.v.</w:t>
            </w:r>
            <w:proofErr w:type="spellEnd"/>
            <w:r w:rsidRPr="0089075F">
              <w:rPr>
                <w:rFonts w:eastAsia="Arial" w:cs="Arial"/>
              </w:rPr>
              <w:t xml:space="preserve"> stijgende gasprijzen. Verwijzen naar de Voedselbank gebeurt al standaard. </w:t>
            </w:r>
          </w:p>
          <w:p w14:paraId="14289A88" w14:textId="77777777" w:rsidR="0089075F" w:rsidRPr="00BF1B79"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BF1B79">
              <w:rPr>
                <w:rFonts w:eastAsia="Arial" w:cs="Arial"/>
                <w:i/>
              </w:rPr>
              <w:t>Yvonne: is er nu al sprake van mensen, die hierdoor in de schulden komen, vooral jeugd?  De groep 18+ met studiefinanciering raakt, ook landelijk  gezien, steeds verder in de schulden.</w:t>
            </w:r>
          </w:p>
          <w:p w14:paraId="1302DAAC"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 xml:space="preserve">De gemeente heeft een samenwerking met diverse scholen en hoopt dat docenten tijdig aan de bel trekken. Dit gaat zo ver als nodig, en kan ook een huisbezoek tot gevolg hebben, maar de cliënt dient hier wel open voor te staan. Verder is er een wijkgerichte aanpak, bijv. in Korte Akkeren, waar uitwisseling van gegevens met diverse instanties plaatsvindt. In het kader van de afspraken met “signaalpartners” zit de gemeente er wel vroeg bij. </w:t>
            </w:r>
          </w:p>
          <w:p w14:paraId="6F8BBBD8"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Ook met scholen, sportverenigingen etc. zijn hierover afspraken gemaakt in het convenant. Het lastige is wel dat er een hoog schaamte- en stigmatiserend gevoel speelt. Bij jongvolwassenen met puberbrein is dit een taaie kwestie.</w:t>
            </w:r>
          </w:p>
          <w:p w14:paraId="5EB2329F" w14:textId="77777777" w:rsidR="0089075F" w:rsidRPr="00BF1B79"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BF1B79">
              <w:rPr>
                <w:rFonts w:eastAsia="Arial" w:cs="Arial"/>
                <w:i/>
              </w:rPr>
              <w:t xml:space="preserve">Cora: wat betreft </w:t>
            </w:r>
            <w:proofErr w:type="spellStart"/>
            <w:r w:rsidRPr="00BF1B79">
              <w:rPr>
                <w:rFonts w:eastAsia="Arial" w:cs="Arial"/>
                <w:i/>
              </w:rPr>
              <w:t>vroegsignalering</w:t>
            </w:r>
            <w:proofErr w:type="spellEnd"/>
            <w:r w:rsidRPr="00BF1B79">
              <w:rPr>
                <w:rFonts w:eastAsia="Arial" w:cs="Arial"/>
                <w:i/>
              </w:rPr>
              <w:t xml:space="preserve">  heeft het zin om brieven en mails te sturen? En hoe doet de gemeente dit met de toeslagaffaire-gedupeerden?</w:t>
            </w:r>
          </w:p>
          <w:p w14:paraId="754CDFFD" w14:textId="6ACCD9B0"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Laatstgenoemde groep heeft geen behoefte aan een gesprek met de gemeente. Wat betreft het sturen van brieven en mails, heeft dit z.i. wel beperkt nut. Als namelijk niet wordt gereageerd, dan is dat een moment om toch bij die mensen op bezoek te gaan. Wethouder heeft een voorkeur voor de Amsterdamse aanpak, deze gemeente gaat er meteen op af. Echter, de capaciteit in deze gemeente ligt tussen de  30 a 40 fte voor</w:t>
            </w:r>
            <w:r w:rsidR="00BF1B79">
              <w:rPr>
                <w:rFonts w:eastAsia="Arial" w:cs="Arial"/>
              </w:rPr>
              <w:t xml:space="preserve"> </w:t>
            </w:r>
            <w:r w:rsidRPr="0089075F">
              <w:rPr>
                <w:rFonts w:eastAsia="Arial" w:cs="Arial"/>
              </w:rPr>
              <w:t xml:space="preserve">SHV. In Gouda is dat maximaal 3. </w:t>
            </w:r>
          </w:p>
          <w:p w14:paraId="2139F223"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p>
          <w:p w14:paraId="470ADAB1" w14:textId="234427B1" w:rsidR="0089075F" w:rsidRPr="006C24CF"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6C24CF">
              <w:rPr>
                <w:rFonts w:eastAsia="Arial" w:cs="Arial"/>
                <w:i/>
              </w:rPr>
              <w:t>Won</w:t>
            </w:r>
            <w:r w:rsidR="006C24CF" w:rsidRPr="006C24CF">
              <w:rPr>
                <w:rFonts w:eastAsia="Arial" w:cs="Arial"/>
                <w:i/>
              </w:rPr>
              <w:t>ingen voor senioren en jongeren</w:t>
            </w:r>
          </w:p>
          <w:p w14:paraId="06749810"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 xml:space="preserve">In de hele stad druk mee bezig, maar er is regelmatig vertraging </w:t>
            </w:r>
            <w:proofErr w:type="spellStart"/>
            <w:r w:rsidRPr="0089075F">
              <w:rPr>
                <w:rFonts w:eastAsia="Arial" w:cs="Arial"/>
              </w:rPr>
              <w:t>a.g.v.</w:t>
            </w:r>
            <w:proofErr w:type="spellEnd"/>
            <w:r w:rsidRPr="0089075F">
              <w:rPr>
                <w:rFonts w:eastAsia="Arial" w:cs="Arial"/>
              </w:rPr>
              <w:t xml:space="preserve"> rechtszaken en per saldo betekent dit zo maar 2 jaar vertraging voor een project. Wethouder noemt diverse projecten, er zit enorm veel in de pijplijn.</w:t>
            </w:r>
          </w:p>
          <w:p w14:paraId="41FA5689"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Verder kijkt de gemeente zelf naar de Woonzorgvisie, alles begint met wonen.</w:t>
            </w:r>
          </w:p>
          <w:p w14:paraId="3BD68C81" w14:textId="77777777" w:rsidR="0089075F" w:rsidRPr="006C24CF"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6C24CF">
              <w:rPr>
                <w:rFonts w:eastAsia="Arial" w:cs="Arial"/>
                <w:i/>
              </w:rPr>
              <w:t>GCR is blij dit te horen.</w:t>
            </w:r>
          </w:p>
          <w:p w14:paraId="30D8F653" w14:textId="77777777" w:rsidR="0089075F" w:rsidRPr="006C24CF"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6C24CF">
              <w:rPr>
                <w:rFonts w:eastAsia="Arial" w:cs="Arial"/>
                <w:i/>
              </w:rPr>
              <w:t>Voorzitter: hoe gaat het in de gemeente Gouda met het organiseren van huisvesting voor statushouders?</w:t>
            </w:r>
          </w:p>
          <w:p w14:paraId="0E6E903E"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 xml:space="preserve">Tot nu toe wordt de taakstelling redelijk gehaald. De gemeente is wel i.o.m. regiogemeenten als het gaat om gegevensuitwisseling. Zon 25% urgent wonen, en 75% regulier. </w:t>
            </w:r>
          </w:p>
          <w:p w14:paraId="42A055F1" w14:textId="77777777" w:rsidR="0089075F" w:rsidRPr="006C24CF"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6C24CF">
              <w:rPr>
                <w:rFonts w:eastAsia="Arial" w:cs="Arial"/>
                <w:i/>
              </w:rPr>
              <w:t>Dymphna: stimuleert de gemeente ook  bewoners, die alleen in grote woningen wonen, te verhuizen?</w:t>
            </w:r>
          </w:p>
          <w:p w14:paraId="1C0DD9F7" w14:textId="5B962112"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Ook dit traject kost z</w:t>
            </w:r>
            <w:r w:rsidR="006C24CF">
              <w:rPr>
                <w:rFonts w:eastAsia="Arial" w:cs="Arial"/>
              </w:rPr>
              <w:t>o’n 1 à 2 jaar. Zaken, die de gemeente doet,</w:t>
            </w:r>
            <w:r w:rsidRPr="0089075F">
              <w:rPr>
                <w:rFonts w:eastAsia="Arial" w:cs="Arial"/>
              </w:rPr>
              <w:t xml:space="preserve"> worden soms door andere partijen gefrust</w:t>
            </w:r>
            <w:r w:rsidR="006C24CF">
              <w:rPr>
                <w:rFonts w:eastAsia="Arial" w:cs="Arial"/>
              </w:rPr>
              <w:t xml:space="preserve">reerd. Wat betreft Westergouwe </w:t>
            </w:r>
            <w:r w:rsidRPr="0089075F">
              <w:rPr>
                <w:rFonts w:eastAsia="Arial" w:cs="Arial"/>
              </w:rPr>
              <w:t xml:space="preserve">gaan hier </w:t>
            </w:r>
            <w:r w:rsidRPr="0089075F">
              <w:rPr>
                <w:rFonts w:eastAsia="Arial" w:cs="Arial"/>
              </w:rPr>
              <w:lastRenderedPageBreak/>
              <w:t>wel mensen naar toe, maar de doelgroep wil toch graag blijven wonen in de eigen wijk.</w:t>
            </w:r>
          </w:p>
          <w:p w14:paraId="5A6FA348"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De gemeente heeft hierin wel stappen gezet, en blijft deze ook zetten, maar zodra er een bouwbord verschijnt, wordt alles meteen stilgelegd omdat de buurt dit niet wil.</w:t>
            </w:r>
          </w:p>
          <w:p w14:paraId="07D7F719" w14:textId="77777777" w:rsidR="0089075F" w:rsidRPr="00AD24A3"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AD24A3">
              <w:rPr>
                <w:rFonts w:eastAsia="Arial" w:cs="Arial"/>
                <w:i/>
              </w:rPr>
              <w:t>Cora: worden in Westergouwe ook woningen gebouwd voor jong gehandicapten?</w:t>
            </w:r>
          </w:p>
          <w:p w14:paraId="032F29D1"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 xml:space="preserve">Hier ligt een vraagstuk voor wat betreft het huuraanbod. Hoe houden we een aanbod in de sociale huur? Spreker wil er voor waken dat er alleen maar appartementen worden gebouwd. Ook woningbouwcorporaties zijn zich hier steeds meer van bewust. De komende 25 jaar willen we gaan voor middelbare huur. </w:t>
            </w:r>
          </w:p>
          <w:p w14:paraId="6972369E"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Er is ook nog de WMO, waar men een beroep op kan doen. De gemeente blijft indiceren i.o.m. de woningbouwverenigingen.</w:t>
            </w:r>
          </w:p>
          <w:p w14:paraId="5DA64442" w14:textId="77777777" w:rsidR="0089075F" w:rsidRPr="00AD24A3" w:rsidRDefault="0089075F" w:rsidP="0089075F">
            <w:pPr>
              <w:pBdr>
                <w:top w:val="nil"/>
                <w:left w:val="nil"/>
                <w:bottom w:val="nil"/>
                <w:right w:val="nil"/>
                <w:between w:val="nil"/>
              </w:pBdr>
              <w:suppressAutoHyphens/>
              <w:spacing w:after="0"/>
              <w:textDirection w:val="btLr"/>
              <w:textAlignment w:val="top"/>
              <w:outlineLvl w:val="0"/>
              <w:rPr>
                <w:rFonts w:eastAsia="Arial" w:cs="Arial"/>
                <w:i/>
              </w:rPr>
            </w:pPr>
            <w:r w:rsidRPr="00AD24A3">
              <w:rPr>
                <w:rFonts w:eastAsia="Arial" w:cs="Arial"/>
                <w:i/>
              </w:rPr>
              <w:t xml:space="preserve">Cora: en de optie kangoeroewoningen? </w:t>
            </w:r>
          </w:p>
          <w:p w14:paraId="4E95714A"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Er ligt geen enkele blokkade om hierover in gesprek te gaan!</w:t>
            </w:r>
          </w:p>
          <w:p w14:paraId="56281180" w14:textId="77777777" w:rsidR="0089075F" w:rsidRPr="0089075F" w:rsidRDefault="0089075F" w:rsidP="0089075F">
            <w:pPr>
              <w:pBdr>
                <w:top w:val="nil"/>
                <w:left w:val="nil"/>
                <w:bottom w:val="nil"/>
                <w:right w:val="nil"/>
                <w:between w:val="nil"/>
              </w:pBdr>
              <w:suppressAutoHyphens/>
              <w:spacing w:after="0"/>
              <w:textDirection w:val="btLr"/>
              <w:textAlignment w:val="top"/>
              <w:outlineLvl w:val="0"/>
              <w:rPr>
                <w:rFonts w:eastAsia="Arial" w:cs="Arial"/>
              </w:rPr>
            </w:pPr>
          </w:p>
          <w:p w14:paraId="051B0C17" w14:textId="5229F450" w:rsidR="00C90F2E" w:rsidRPr="00CD7CF8" w:rsidRDefault="0089075F" w:rsidP="00AD24A3">
            <w:pPr>
              <w:pBdr>
                <w:top w:val="nil"/>
                <w:left w:val="nil"/>
                <w:bottom w:val="nil"/>
                <w:right w:val="nil"/>
                <w:between w:val="nil"/>
              </w:pBdr>
              <w:suppressAutoHyphens/>
              <w:spacing w:after="0"/>
              <w:textDirection w:val="btLr"/>
              <w:textAlignment w:val="top"/>
              <w:outlineLvl w:val="0"/>
              <w:rPr>
                <w:rFonts w:eastAsia="Arial" w:cs="Arial"/>
              </w:rPr>
            </w:pPr>
            <w:r w:rsidRPr="0089075F">
              <w:rPr>
                <w:rFonts w:eastAsia="Arial" w:cs="Arial"/>
              </w:rPr>
              <w:t>Voorzitter bedankt de wethouder en wenst hen goede gemeenteraadsverkiezingen toe.</w:t>
            </w:r>
          </w:p>
        </w:tc>
        <w:tc>
          <w:tcPr>
            <w:tcW w:w="1363" w:type="dxa"/>
            <w:gridSpan w:val="2"/>
          </w:tcPr>
          <w:p w14:paraId="0A16CCB7" w14:textId="77777777" w:rsidR="001C1F9E" w:rsidRDefault="001C1F9E">
            <w:pPr>
              <w:rPr>
                <w:rFonts w:cs="Arial"/>
                <w:szCs w:val="20"/>
              </w:rPr>
            </w:pPr>
          </w:p>
          <w:p w14:paraId="277F79EF" w14:textId="77777777" w:rsidR="00AE2308" w:rsidRDefault="00AE2308">
            <w:pPr>
              <w:rPr>
                <w:rFonts w:cs="Arial"/>
                <w:szCs w:val="20"/>
              </w:rPr>
            </w:pPr>
          </w:p>
          <w:p w14:paraId="632949AB" w14:textId="77777777" w:rsidR="00AE2308" w:rsidRDefault="00AE2308">
            <w:pPr>
              <w:rPr>
                <w:rFonts w:cs="Arial"/>
                <w:szCs w:val="20"/>
              </w:rPr>
            </w:pPr>
          </w:p>
          <w:p w14:paraId="4D5A5BD3" w14:textId="77777777" w:rsidR="00AE2308" w:rsidRDefault="00AE2308">
            <w:pPr>
              <w:rPr>
                <w:rFonts w:cs="Arial"/>
                <w:szCs w:val="20"/>
              </w:rPr>
            </w:pPr>
          </w:p>
          <w:p w14:paraId="22A306BF" w14:textId="77777777" w:rsidR="00410A25" w:rsidRDefault="00410A25">
            <w:pPr>
              <w:rPr>
                <w:rFonts w:cs="Arial"/>
                <w:szCs w:val="20"/>
              </w:rPr>
            </w:pPr>
          </w:p>
          <w:p w14:paraId="31E0F127" w14:textId="77777777" w:rsidR="00410A25" w:rsidRDefault="00410A25">
            <w:pPr>
              <w:rPr>
                <w:rFonts w:cs="Arial"/>
                <w:szCs w:val="20"/>
              </w:rPr>
            </w:pPr>
          </w:p>
          <w:p w14:paraId="4EBD2A84" w14:textId="77777777" w:rsidR="00410A25" w:rsidRDefault="00410A25">
            <w:pPr>
              <w:rPr>
                <w:rFonts w:cs="Arial"/>
                <w:szCs w:val="20"/>
              </w:rPr>
            </w:pPr>
          </w:p>
          <w:p w14:paraId="1EC946AB" w14:textId="77777777" w:rsidR="00410A25" w:rsidRDefault="00410A25">
            <w:pPr>
              <w:rPr>
                <w:rFonts w:cs="Arial"/>
                <w:szCs w:val="20"/>
              </w:rPr>
            </w:pPr>
          </w:p>
          <w:p w14:paraId="11B95B60" w14:textId="77777777" w:rsidR="00410A25" w:rsidRDefault="00410A25">
            <w:pPr>
              <w:rPr>
                <w:rFonts w:cs="Arial"/>
                <w:szCs w:val="20"/>
              </w:rPr>
            </w:pPr>
          </w:p>
          <w:p w14:paraId="0981FEE4" w14:textId="77777777" w:rsidR="00410A25" w:rsidRDefault="00410A25">
            <w:pPr>
              <w:rPr>
                <w:rFonts w:cs="Arial"/>
                <w:szCs w:val="20"/>
              </w:rPr>
            </w:pPr>
          </w:p>
          <w:p w14:paraId="57A89DAC" w14:textId="77777777" w:rsidR="00410A25" w:rsidRDefault="00410A25">
            <w:pPr>
              <w:rPr>
                <w:rFonts w:cs="Arial"/>
                <w:szCs w:val="20"/>
              </w:rPr>
            </w:pPr>
          </w:p>
          <w:p w14:paraId="2A63FD47" w14:textId="77777777" w:rsidR="00410A25" w:rsidRDefault="00410A25">
            <w:pPr>
              <w:rPr>
                <w:rFonts w:cs="Arial"/>
                <w:szCs w:val="20"/>
              </w:rPr>
            </w:pPr>
          </w:p>
          <w:p w14:paraId="45DEB4D9" w14:textId="77777777" w:rsidR="00410A25" w:rsidRDefault="00410A25">
            <w:pPr>
              <w:rPr>
                <w:rFonts w:cs="Arial"/>
                <w:szCs w:val="20"/>
              </w:rPr>
            </w:pPr>
          </w:p>
          <w:p w14:paraId="5EC60005" w14:textId="77777777" w:rsidR="00410A25" w:rsidRDefault="00410A25">
            <w:pPr>
              <w:rPr>
                <w:rFonts w:cs="Arial"/>
                <w:szCs w:val="20"/>
              </w:rPr>
            </w:pPr>
          </w:p>
          <w:p w14:paraId="1E7428C8" w14:textId="77777777" w:rsidR="00410A25" w:rsidRDefault="00410A25">
            <w:pPr>
              <w:rPr>
                <w:rFonts w:cs="Arial"/>
                <w:szCs w:val="20"/>
              </w:rPr>
            </w:pPr>
          </w:p>
          <w:p w14:paraId="46D78648" w14:textId="77777777" w:rsidR="00410A25" w:rsidRDefault="00410A25">
            <w:pPr>
              <w:rPr>
                <w:rFonts w:cs="Arial"/>
                <w:szCs w:val="20"/>
              </w:rPr>
            </w:pPr>
          </w:p>
          <w:p w14:paraId="74A22CD3" w14:textId="77777777" w:rsidR="00410A25" w:rsidRDefault="00410A25">
            <w:pPr>
              <w:rPr>
                <w:rFonts w:cs="Arial"/>
                <w:szCs w:val="20"/>
              </w:rPr>
            </w:pPr>
          </w:p>
          <w:p w14:paraId="54879077" w14:textId="77777777" w:rsidR="00410A25" w:rsidRDefault="00410A25">
            <w:pPr>
              <w:rPr>
                <w:rFonts w:cs="Arial"/>
                <w:szCs w:val="20"/>
              </w:rPr>
            </w:pPr>
          </w:p>
          <w:p w14:paraId="43B9778C" w14:textId="77777777" w:rsidR="00410A25" w:rsidRDefault="00410A25">
            <w:pPr>
              <w:rPr>
                <w:rFonts w:cs="Arial"/>
                <w:szCs w:val="20"/>
              </w:rPr>
            </w:pPr>
          </w:p>
          <w:p w14:paraId="598B8046" w14:textId="77777777" w:rsidR="00410A25" w:rsidRDefault="00410A25">
            <w:pPr>
              <w:rPr>
                <w:rFonts w:cs="Arial"/>
                <w:szCs w:val="20"/>
              </w:rPr>
            </w:pPr>
          </w:p>
          <w:p w14:paraId="308DB5FC" w14:textId="77777777" w:rsidR="00410A25" w:rsidRDefault="00410A25">
            <w:pPr>
              <w:rPr>
                <w:rFonts w:cs="Arial"/>
                <w:szCs w:val="20"/>
              </w:rPr>
            </w:pPr>
          </w:p>
          <w:p w14:paraId="474D29D6" w14:textId="77777777" w:rsidR="00410A25" w:rsidRDefault="00410A25">
            <w:pPr>
              <w:rPr>
                <w:rFonts w:cs="Arial"/>
                <w:szCs w:val="20"/>
              </w:rPr>
            </w:pPr>
          </w:p>
          <w:p w14:paraId="26122CF1" w14:textId="77777777" w:rsidR="00410A25" w:rsidRDefault="00410A25">
            <w:pPr>
              <w:rPr>
                <w:rFonts w:cs="Arial"/>
                <w:szCs w:val="20"/>
              </w:rPr>
            </w:pPr>
          </w:p>
          <w:p w14:paraId="679CBE02" w14:textId="77777777" w:rsidR="00410A25" w:rsidRDefault="00410A25">
            <w:pPr>
              <w:rPr>
                <w:rFonts w:cs="Arial"/>
                <w:szCs w:val="20"/>
              </w:rPr>
            </w:pPr>
          </w:p>
          <w:p w14:paraId="57A50A3B" w14:textId="77777777" w:rsidR="00410A25" w:rsidRDefault="00410A25">
            <w:pPr>
              <w:rPr>
                <w:rFonts w:cs="Arial"/>
                <w:szCs w:val="20"/>
              </w:rPr>
            </w:pPr>
          </w:p>
          <w:p w14:paraId="2B558F79" w14:textId="77777777" w:rsidR="00410A25" w:rsidRDefault="00410A25">
            <w:pPr>
              <w:rPr>
                <w:rFonts w:cs="Arial"/>
                <w:szCs w:val="20"/>
              </w:rPr>
            </w:pPr>
          </w:p>
          <w:p w14:paraId="40E314A0" w14:textId="77777777" w:rsidR="00410A25" w:rsidRDefault="00410A25">
            <w:pPr>
              <w:rPr>
                <w:rFonts w:cs="Arial"/>
                <w:szCs w:val="20"/>
              </w:rPr>
            </w:pPr>
          </w:p>
          <w:p w14:paraId="29F61A06" w14:textId="77777777" w:rsidR="00410A25" w:rsidRDefault="00410A25">
            <w:pPr>
              <w:rPr>
                <w:rFonts w:cs="Arial"/>
                <w:szCs w:val="20"/>
              </w:rPr>
            </w:pPr>
          </w:p>
          <w:p w14:paraId="4C8B1FE4" w14:textId="77777777" w:rsidR="00410A25" w:rsidRDefault="00410A25">
            <w:pPr>
              <w:rPr>
                <w:rFonts w:cs="Arial"/>
                <w:szCs w:val="20"/>
              </w:rPr>
            </w:pPr>
          </w:p>
          <w:p w14:paraId="0D3C83F2" w14:textId="77777777" w:rsidR="00E24DAB" w:rsidRDefault="00E24DAB">
            <w:pPr>
              <w:rPr>
                <w:rFonts w:cs="Arial"/>
                <w:szCs w:val="20"/>
              </w:rPr>
            </w:pPr>
          </w:p>
          <w:p w14:paraId="4385D6E3" w14:textId="77777777" w:rsidR="00E24DAB" w:rsidRDefault="00E24DAB">
            <w:pPr>
              <w:rPr>
                <w:rFonts w:cs="Arial"/>
                <w:szCs w:val="20"/>
              </w:rPr>
            </w:pPr>
          </w:p>
          <w:p w14:paraId="29776F18" w14:textId="77777777" w:rsidR="00E24DAB" w:rsidRDefault="00E24DAB">
            <w:pPr>
              <w:rPr>
                <w:rFonts w:cs="Arial"/>
                <w:szCs w:val="20"/>
              </w:rPr>
            </w:pPr>
          </w:p>
          <w:p w14:paraId="241D7E0F" w14:textId="77777777" w:rsidR="00E24DAB" w:rsidRDefault="00E24DAB">
            <w:pPr>
              <w:rPr>
                <w:rFonts w:cs="Arial"/>
                <w:szCs w:val="20"/>
              </w:rPr>
            </w:pPr>
          </w:p>
          <w:p w14:paraId="79AB8E44" w14:textId="1601D536" w:rsidR="00E24DAB" w:rsidRDefault="00E24DAB">
            <w:pPr>
              <w:rPr>
                <w:rFonts w:cs="Arial"/>
                <w:szCs w:val="20"/>
              </w:rPr>
            </w:pPr>
            <w:r>
              <w:rPr>
                <w:rFonts w:cs="Arial"/>
                <w:szCs w:val="20"/>
              </w:rPr>
              <w:t>CAG</w:t>
            </w:r>
          </w:p>
        </w:tc>
        <w:tc>
          <w:tcPr>
            <w:tcW w:w="901" w:type="dxa"/>
          </w:tcPr>
          <w:p w14:paraId="246A3FD9" w14:textId="77777777" w:rsidR="00AE2308" w:rsidRDefault="00AE2308">
            <w:pPr>
              <w:rPr>
                <w:rFonts w:cs="Arial"/>
                <w:szCs w:val="20"/>
              </w:rPr>
            </w:pPr>
          </w:p>
          <w:p w14:paraId="7AA7EB8F" w14:textId="77777777" w:rsidR="00E24DAB" w:rsidRDefault="00E24DAB">
            <w:pPr>
              <w:rPr>
                <w:rFonts w:cs="Arial"/>
                <w:szCs w:val="20"/>
              </w:rPr>
            </w:pPr>
          </w:p>
          <w:p w14:paraId="455BF170" w14:textId="77777777" w:rsidR="00E24DAB" w:rsidRDefault="00E24DAB">
            <w:pPr>
              <w:rPr>
                <w:rFonts w:cs="Arial"/>
                <w:szCs w:val="20"/>
              </w:rPr>
            </w:pPr>
          </w:p>
          <w:p w14:paraId="128D6CE3" w14:textId="77777777" w:rsidR="00E24DAB" w:rsidRDefault="00E24DAB">
            <w:pPr>
              <w:rPr>
                <w:rFonts w:cs="Arial"/>
                <w:szCs w:val="20"/>
              </w:rPr>
            </w:pPr>
          </w:p>
          <w:p w14:paraId="5DB12FDE" w14:textId="77777777" w:rsidR="00E24DAB" w:rsidRDefault="00E24DAB">
            <w:pPr>
              <w:rPr>
                <w:rFonts w:cs="Arial"/>
                <w:szCs w:val="20"/>
              </w:rPr>
            </w:pPr>
          </w:p>
          <w:p w14:paraId="1BBEF825" w14:textId="77777777" w:rsidR="00E24DAB" w:rsidRDefault="00E24DAB">
            <w:pPr>
              <w:rPr>
                <w:rFonts w:cs="Arial"/>
                <w:szCs w:val="20"/>
              </w:rPr>
            </w:pPr>
          </w:p>
          <w:p w14:paraId="09BE9FDA" w14:textId="77777777" w:rsidR="00E24DAB" w:rsidRDefault="00E24DAB">
            <w:pPr>
              <w:rPr>
                <w:rFonts w:cs="Arial"/>
                <w:szCs w:val="20"/>
              </w:rPr>
            </w:pPr>
          </w:p>
          <w:p w14:paraId="7C22BE66" w14:textId="77777777" w:rsidR="00E24DAB" w:rsidRDefault="00E24DAB">
            <w:pPr>
              <w:rPr>
                <w:rFonts w:cs="Arial"/>
                <w:szCs w:val="20"/>
              </w:rPr>
            </w:pPr>
          </w:p>
          <w:p w14:paraId="5668BE3B" w14:textId="77777777" w:rsidR="00E24DAB" w:rsidRDefault="00E24DAB">
            <w:pPr>
              <w:rPr>
                <w:rFonts w:cs="Arial"/>
                <w:szCs w:val="20"/>
              </w:rPr>
            </w:pPr>
          </w:p>
          <w:p w14:paraId="676EEA93" w14:textId="77777777" w:rsidR="00E24DAB" w:rsidRDefault="00E24DAB">
            <w:pPr>
              <w:rPr>
                <w:rFonts w:cs="Arial"/>
                <w:szCs w:val="20"/>
              </w:rPr>
            </w:pPr>
          </w:p>
          <w:p w14:paraId="0892AE6F" w14:textId="77777777" w:rsidR="00E24DAB" w:rsidRDefault="00E24DAB">
            <w:pPr>
              <w:rPr>
                <w:rFonts w:cs="Arial"/>
                <w:szCs w:val="20"/>
              </w:rPr>
            </w:pPr>
          </w:p>
          <w:p w14:paraId="28717D4E" w14:textId="77777777" w:rsidR="00E24DAB" w:rsidRDefault="00E24DAB">
            <w:pPr>
              <w:rPr>
                <w:rFonts w:cs="Arial"/>
                <w:szCs w:val="20"/>
              </w:rPr>
            </w:pPr>
          </w:p>
          <w:p w14:paraId="164F0AA5" w14:textId="77777777" w:rsidR="00E24DAB" w:rsidRDefault="00E24DAB">
            <w:pPr>
              <w:rPr>
                <w:rFonts w:cs="Arial"/>
                <w:szCs w:val="20"/>
              </w:rPr>
            </w:pPr>
          </w:p>
          <w:p w14:paraId="5D7EEE6D" w14:textId="77777777" w:rsidR="00E24DAB" w:rsidRDefault="00E24DAB">
            <w:pPr>
              <w:rPr>
                <w:rFonts w:cs="Arial"/>
                <w:szCs w:val="20"/>
              </w:rPr>
            </w:pPr>
          </w:p>
          <w:p w14:paraId="5D2978E9" w14:textId="77777777" w:rsidR="00E24DAB" w:rsidRDefault="00E24DAB">
            <w:pPr>
              <w:rPr>
                <w:rFonts w:cs="Arial"/>
                <w:szCs w:val="20"/>
              </w:rPr>
            </w:pPr>
          </w:p>
          <w:p w14:paraId="4470CAC8" w14:textId="77777777" w:rsidR="00E24DAB" w:rsidRDefault="00E24DAB">
            <w:pPr>
              <w:rPr>
                <w:rFonts w:cs="Arial"/>
                <w:szCs w:val="20"/>
              </w:rPr>
            </w:pPr>
          </w:p>
          <w:p w14:paraId="575A9AF2" w14:textId="77777777" w:rsidR="00E24DAB" w:rsidRDefault="00E24DAB">
            <w:pPr>
              <w:rPr>
                <w:rFonts w:cs="Arial"/>
                <w:szCs w:val="20"/>
              </w:rPr>
            </w:pPr>
          </w:p>
          <w:p w14:paraId="018D81C2" w14:textId="77777777" w:rsidR="00E24DAB" w:rsidRDefault="00E24DAB">
            <w:pPr>
              <w:rPr>
                <w:rFonts w:cs="Arial"/>
                <w:szCs w:val="20"/>
              </w:rPr>
            </w:pPr>
          </w:p>
          <w:p w14:paraId="7921AE4A" w14:textId="77777777" w:rsidR="00E24DAB" w:rsidRDefault="00E24DAB">
            <w:pPr>
              <w:rPr>
                <w:rFonts w:cs="Arial"/>
                <w:szCs w:val="20"/>
              </w:rPr>
            </w:pPr>
          </w:p>
          <w:p w14:paraId="3DE8E097" w14:textId="77777777" w:rsidR="00E24DAB" w:rsidRDefault="00E24DAB">
            <w:pPr>
              <w:rPr>
                <w:rFonts w:cs="Arial"/>
                <w:szCs w:val="20"/>
              </w:rPr>
            </w:pPr>
          </w:p>
          <w:p w14:paraId="53B7FB1F" w14:textId="77777777" w:rsidR="00E24DAB" w:rsidRDefault="00E24DAB">
            <w:pPr>
              <w:rPr>
                <w:rFonts w:cs="Arial"/>
                <w:szCs w:val="20"/>
              </w:rPr>
            </w:pPr>
          </w:p>
          <w:p w14:paraId="64D817B2" w14:textId="77777777" w:rsidR="00E24DAB" w:rsidRDefault="00E24DAB">
            <w:pPr>
              <w:rPr>
                <w:rFonts w:cs="Arial"/>
                <w:szCs w:val="20"/>
              </w:rPr>
            </w:pPr>
          </w:p>
          <w:p w14:paraId="7F4F37C9" w14:textId="77777777" w:rsidR="00E24DAB" w:rsidRDefault="00E24DAB">
            <w:pPr>
              <w:rPr>
                <w:rFonts w:cs="Arial"/>
                <w:szCs w:val="20"/>
              </w:rPr>
            </w:pPr>
          </w:p>
          <w:p w14:paraId="1283630F" w14:textId="77777777" w:rsidR="00E24DAB" w:rsidRDefault="00E24DAB">
            <w:pPr>
              <w:rPr>
                <w:rFonts w:cs="Arial"/>
                <w:szCs w:val="20"/>
              </w:rPr>
            </w:pPr>
          </w:p>
          <w:p w14:paraId="06D0E461" w14:textId="77777777" w:rsidR="00E24DAB" w:rsidRDefault="00E24DAB">
            <w:pPr>
              <w:rPr>
                <w:rFonts w:cs="Arial"/>
                <w:szCs w:val="20"/>
              </w:rPr>
            </w:pPr>
          </w:p>
          <w:p w14:paraId="5CEC1CB4" w14:textId="77777777" w:rsidR="00E24DAB" w:rsidRDefault="00E24DAB">
            <w:pPr>
              <w:rPr>
                <w:rFonts w:cs="Arial"/>
                <w:szCs w:val="20"/>
              </w:rPr>
            </w:pPr>
          </w:p>
          <w:p w14:paraId="5D0D3746" w14:textId="77777777" w:rsidR="00E24DAB" w:rsidRDefault="00E24DAB">
            <w:pPr>
              <w:rPr>
                <w:rFonts w:cs="Arial"/>
                <w:szCs w:val="20"/>
              </w:rPr>
            </w:pPr>
          </w:p>
          <w:p w14:paraId="71766DCF" w14:textId="77777777" w:rsidR="00E24DAB" w:rsidRDefault="00E24DAB">
            <w:pPr>
              <w:rPr>
                <w:rFonts w:cs="Arial"/>
                <w:szCs w:val="20"/>
              </w:rPr>
            </w:pPr>
          </w:p>
          <w:p w14:paraId="766E89AE" w14:textId="77777777" w:rsidR="00E24DAB" w:rsidRDefault="00E24DAB">
            <w:pPr>
              <w:rPr>
                <w:rFonts w:cs="Arial"/>
                <w:szCs w:val="20"/>
              </w:rPr>
            </w:pPr>
          </w:p>
          <w:p w14:paraId="3EBF0041" w14:textId="77777777" w:rsidR="00E24DAB" w:rsidRDefault="00E24DAB">
            <w:pPr>
              <w:rPr>
                <w:rFonts w:cs="Arial"/>
                <w:szCs w:val="20"/>
              </w:rPr>
            </w:pPr>
          </w:p>
          <w:p w14:paraId="0EB8D99D" w14:textId="77777777" w:rsidR="00E24DAB" w:rsidRDefault="00E24DAB">
            <w:pPr>
              <w:rPr>
                <w:rFonts w:cs="Arial"/>
                <w:szCs w:val="20"/>
              </w:rPr>
            </w:pPr>
          </w:p>
          <w:p w14:paraId="179EBD6E" w14:textId="77777777" w:rsidR="00E24DAB" w:rsidRDefault="00E24DAB">
            <w:pPr>
              <w:rPr>
                <w:rFonts w:cs="Arial"/>
                <w:szCs w:val="20"/>
              </w:rPr>
            </w:pPr>
          </w:p>
          <w:p w14:paraId="0B5CFEB2" w14:textId="77777777" w:rsidR="00E24DAB" w:rsidRDefault="00E24DAB">
            <w:pPr>
              <w:rPr>
                <w:rFonts w:cs="Arial"/>
                <w:szCs w:val="20"/>
              </w:rPr>
            </w:pPr>
          </w:p>
          <w:p w14:paraId="457DC495" w14:textId="057381E1" w:rsidR="00E24DAB" w:rsidRDefault="00E24DAB">
            <w:pPr>
              <w:rPr>
                <w:rFonts w:cs="Arial"/>
                <w:szCs w:val="20"/>
              </w:rPr>
            </w:pPr>
            <w:r>
              <w:rPr>
                <w:rFonts w:cs="Arial"/>
                <w:szCs w:val="20"/>
              </w:rPr>
              <w:t>Mrt. ‘22</w:t>
            </w:r>
          </w:p>
        </w:tc>
      </w:tr>
      <w:tr w:rsidR="001C1F9E" w14:paraId="775D2738"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1FA5911F" w14:textId="1FA56875" w:rsidR="001C1F9E" w:rsidRDefault="001C1F9E">
            <w:pPr>
              <w:spacing w:after="0"/>
              <w:contextualSpacing w:val="0"/>
              <w:rPr>
                <w:rFonts w:cs="Arial"/>
                <w:b/>
                <w:szCs w:val="20"/>
              </w:rPr>
            </w:pPr>
            <w:r>
              <w:rPr>
                <w:rFonts w:cs="Arial"/>
                <w:b/>
                <w:szCs w:val="20"/>
              </w:rPr>
              <w:lastRenderedPageBreak/>
              <w:t>2.</w:t>
            </w:r>
          </w:p>
        </w:tc>
        <w:tc>
          <w:tcPr>
            <w:tcW w:w="7022" w:type="dxa"/>
            <w:gridSpan w:val="5"/>
          </w:tcPr>
          <w:p w14:paraId="2160F837" w14:textId="46CB4490" w:rsidR="006D7EF4" w:rsidRDefault="00DD7876" w:rsidP="00DD7876">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b/>
              </w:rPr>
              <w:t>Ambtenaar over parkeerbeleid</w:t>
            </w:r>
            <w:r w:rsidR="00CD7CF8">
              <w:rPr>
                <w:rFonts w:eastAsia="Arial" w:cs="Arial"/>
                <w:b/>
              </w:rPr>
              <w:t xml:space="preserve"> Jeroen Harmsen</w:t>
            </w:r>
          </w:p>
          <w:p w14:paraId="39AFB8EA" w14:textId="42D4387B" w:rsidR="00DD7876" w:rsidRDefault="00DD7876" w:rsidP="00DD7876">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Parkeren voor mensen met een handicap/mantelzorgers</w:t>
            </w:r>
          </w:p>
          <w:p w14:paraId="5A183AE9" w14:textId="4DD0067D" w:rsidR="008A38B0" w:rsidRDefault="004970D6"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Naast Jeroen sluit ook </w:t>
            </w:r>
            <w:r w:rsidR="008A38B0">
              <w:rPr>
                <w:rFonts w:eastAsia="Arial" w:cs="Arial"/>
              </w:rPr>
              <w:t>Brigit</w:t>
            </w:r>
            <w:r>
              <w:rPr>
                <w:rFonts w:eastAsia="Arial" w:cs="Arial"/>
              </w:rPr>
              <w:t xml:space="preserve"> </w:t>
            </w:r>
            <w:r w:rsidR="008A38B0">
              <w:rPr>
                <w:rFonts w:eastAsia="Arial" w:cs="Arial"/>
              </w:rPr>
              <w:t>aan.</w:t>
            </w:r>
            <w:r>
              <w:rPr>
                <w:rFonts w:eastAsia="Arial" w:cs="Arial"/>
              </w:rPr>
              <w:t xml:space="preserve"> Zij houdt </w:t>
            </w:r>
            <w:r w:rsidR="008A38B0">
              <w:rPr>
                <w:rFonts w:eastAsia="Arial" w:cs="Arial"/>
              </w:rPr>
              <w:t xml:space="preserve">zich vooral bezig </w:t>
            </w:r>
            <w:r>
              <w:rPr>
                <w:rFonts w:eastAsia="Arial" w:cs="Arial"/>
              </w:rPr>
              <w:t>met aanvragen voor parkeerplaatsen</w:t>
            </w:r>
            <w:r w:rsidR="008A38B0">
              <w:rPr>
                <w:rFonts w:eastAsia="Arial" w:cs="Arial"/>
              </w:rPr>
              <w:t xml:space="preserve"> voor mensen met een beperking.</w:t>
            </w:r>
          </w:p>
          <w:p w14:paraId="364C6C3B" w14:textId="681B166C" w:rsidR="005A7C05" w:rsidRDefault="005A7C05" w:rsidP="00DD7876">
            <w:pPr>
              <w:pBdr>
                <w:top w:val="nil"/>
                <w:left w:val="nil"/>
                <w:bottom w:val="nil"/>
                <w:right w:val="nil"/>
                <w:between w:val="nil"/>
              </w:pBdr>
              <w:suppressAutoHyphens/>
              <w:spacing w:after="0"/>
              <w:textDirection w:val="btLr"/>
              <w:textAlignment w:val="top"/>
              <w:outlineLvl w:val="0"/>
              <w:rPr>
                <w:rFonts w:eastAsia="Arial" w:cs="Arial"/>
              </w:rPr>
            </w:pPr>
          </w:p>
          <w:p w14:paraId="68006377" w14:textId="6CD48C81" w:rsidR="00DD7876" w:rsidRDefault="004970D6"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Vervolgens geeft ambtenaar een uitgebreide toelichting m.b.t. het huidige parkeerbeleid. Hierin is</w:t>
            </w:r>
            <w:r w:rsidR="005A7C05">
              <w:rPr>
                <w:rFonts w:eastAsia="Arial" w:cs="Arial"/>
              </w:rPr>
              <w:t xml:space="preserve"> niet zo veel veranderd, </w:t>
            </w:r>
            <w:r>
              <w:rPr>
                <w:rFonts w:eastAsia="Arial" w:cs="Arial"/>
              </w:rPr>
              <w:t xml:space="preserve">maar is de gemeente </w:t>
            </w:r>
            <w:r w:rsidR="005A7C05">
              <w:rPr>
                <w:rFonts w:eastAsia="Arial" w:cs="Arial"/>
              </w:rPr>
              <w:t xml:space="preserve">wel </w:t>
            </w:r>
            <w:r>
              <w:rPr>
                <w:rFonts w:eastAsia="Arial" w:cs="Arial"/>
              </w:rPr>
              <w:t xml:space="preserve"> bezig een en ander t</w:t>
            </w:r>
            <w:r w:rsidR="005A7C05">
              <w:rPr>
                <w:rFonts w:eastAsia="Arial" w:cs="Arial"/>
              </w:rPr>
              <w:t xml:space="preserve">e optimaliseren/verbeteren. </w:t>
            </w:r>
            <w:r w:rsidR="00613D4C">
              <w:rPr>
                <w:rFonts w:eastAsia="Arial" w:cs="Arial"/>
              </w:rPr>
              <w:t xml:space="preserve">Hierbij is ook </w:t>
            </w:r>
            <w:r w:rsidR="005A7C05">
              <w:rPr>
                <w:rFonts w:eastAsia="Arial" w:cs="Arial"/>
              </w:rPr>
              <w:t>nauw contact met de GAB.</w:t>
            </w:r>
            <w:r w:rsidR="00071F52">
              <w:rPr>
                <w:rFonts w:eastAsia="Arial" w:cs="Arial"/>
              </w:rPr>
              <w:t xml:space="preserve"> </w:t>
            </w:r>
            <w:r w:rsidR="008D2928">
              <w:rPr>
                <w:rFonts w:eastAsia="Arial" w:cs="Arial"/>
              </w:rPr>
              <w:t>Het a</w:t>
            </w:r>
            <w:r w:rsidR="00071F52">
              <w:rPr>
                <w:rFonts w:eastAsia="Arial" w:cs="Arial"/>
              </w:rPr>
              <w:t xml:space="preserve">antal </w:t>
            </w:r>
            <w:r w:rsidR="008D2928">
              <w:rPr>
                <w:rFonts w:eastAsia="Arial" w:cs="Arial"/>
              </w:rPr>
              <w:t xml:space="preserve">parkeerplaatsen voor mensen met een handicap/ mantelzorgers </w:t>
            </w:r>
            <w:r w:rsidR="00071F52">
              <w:rPr>
                <w:rFonts w:eastAsia="Arial" w:cs="Arial"/>
              </w:rPr>
              <w:t>ligt wel erg geconcentreerd in het centrum.</w:t>
            </w:r>
            <w:r w:rsidR="008D2928">
              <w:rPr>
                <w:rFonts w:eastAsia="Arial" w:cs="Arial"/>
              </w:rPr>
              <w:t xml:space="preserve"> De gemeente voldoet aan de</w:t>
            </w:r>
            <w:r w:rsidR="005A7C05">
              <w:rPr>
                <w:rFonts w:eastAsia="Arial" w:cs="Arial"/>
              </w:rPr>
              <w:t xml:space="preserve"> </w:t>
            </w:r>
            <w:r w:rsidR="008D2928">
              <w:rPr>
                <w:rFonts w:eastAsia="Arial" w:cs="Arial"/>
              </w:rPr>
              <w:t>2%</w:t>
            </w:r>
            <w:r w:rsidR="00E23933">
              <w:rPr>
                <w:rFonts w:eastAsia="Arial" w:cs="Arial"/>
              </w:rPr>
              <w:t>-norm</w:t>
            </w:r>
            <w:r w:rsidR="008D2928">
              <w:rPr>
                <w:rFonts w:eastAsia="Arial" w:cs="Arial"/>
              </w:rPr>
              <w:t xml:space="preserve">, </w:t>
            </w:r>
            <w:r w:rsidR="00071F52">
              <w:rPr>
                <w:rFonts w:eastAsia="Arial" w:cs="Arial"/>
              </w:rPr>
              <w:t>maar het gaat om de plek hiervan.</w:t>
            </w:r>
            <w:r w:rsidR="00545E40">
              <w:rPr>
                <w:rFonts w:eastAsia="Arial" w:cs="Arial"/>
              </w:rPr>
              <w:t xml:space="preserve"> </w:t>
            </w:r>
            <w:r w:rsidR="008D2928">
              <w:rPr>
                <w:rFonts w:eastAsia="Arial" w:cs="Arial"/>
              </w:rPr>
              <w:t xml:space="preserve">Daarnaast is de beschikbaarheid </w:t>
            </w:r>
            <w:r w:rsidR="00545E40">
              <w:rPr>
                <w:rFonts w:eastAsia="Arial" w:cs="Arial"/>
              </w:rPr>
              <w:t xml:space="preserve">wel onderwerp van gesprek. </w:t>
            </w:r>
            <w:r w:rsidR="008D2928">
              <w:rPr>
                <w:rFonts w:eastAsia="Arial" w:cs="Arial"/>
              </w:rPr>
              <w:t>De r</w:t>
            </w:r>
            <w:r w:rsidR="00545E40">
              <w:rPr>
                <w:rFonts w:eastAsia="Arial" w:cs="Arial"/>
              </w:rPr>
              <w:t xml:space="preserve">aad heeft 2 jaar </w:t>
            </w:r>
            <w:r w:rsidR="007B2BB3" w:rsidRPr="00841F64">
              <w:rPr>
                <w:rFonts w:eastAsia="Arial" w:cs="Arial"/>
              </w:rPr>
              <w:t>geleden</w:t>
            </w:r>
            <w:r w:rsidR="007B2BB3">
              <w:rPr>
                <w:rFonts w:eastAsia="Arial" w:cs="Arial"/>
              </w:rPr>
              <w:t xml:space="preserve"> </w:t>
            </w:r>
            <w:r w:rsidR="00545E40">
              <w:rPr>
                <w:rFonts w:eastAsia="Arial" w:cs="Arial"/>
              </w:rPr>
              <w:t xml:space="preserve">besloten om dit </w:t>
            </w:r>
            <w:r w:rsidR="008D2928">
              <w:rPr>
                <w:rFonts w:eastAsia="Arial" w:cs="Arial"/>
              </w:rPr>
              <w:t>parkeren gratis te maken. I</w:t>
            </w:r>
            <w:r w:rsidR="00545E40">
              <w:rPr>
                <w:rFonts w:eastAsia="Arial" w:cs="Arial"/>
              </w:rPr>
              <w:t xml:space="preserve">n theorie kan dit betekenen dat iemand hier de hele dag staat want er is geen handhaving meer omdat het gratis is. Dit </w:t>
            </w:r>
            <w:r w:rsidR="008D2928">
              <w:rPr>
                <w:rFonts w:eastAsia="Arial" w:cs="Arial"/>
              </w:rPr>
              <w:t>geldt binnenkort voor alle parkeerplaatsen</w:t>
            </w:r>
            <w:r w:rsidR="00545E40">
              <w:rPr>
                <w:rFonts w:eastAsia="Arial" w:cs="Arial"/>
              </w:rPr>
              <w:t xml:space="preserve"> voor gehandicapten. Deze 680 mensen in Gouda worden hiervoor aangesc</w:t>
            </w:r>
            <w:r w:rsidR="009908B4">
              <w:rPr>
                <w:rFonts w:eastAsia="Arial" w:cs="Arial"/>
              </w:rPr>
              <w:t>hrev</w:t>
            </w:r>
            <w:r w:rsidR="001C2C51">
              <w:rPr>
                <w:rFonts w:eastAsia="Arial" w:cs="Arial"/>
              </w:rPr>
              <w:t xml:space="preserve">en </w:t>
            </w:r>
            <w:r w:rsidR="008D2928">
              <w:rPr>
                <w:rFonts w:eastAsia="Arial" w:cs="Arial"/>
              </w:rPr>
              <w:t xml:space="preserve">en worden gevraagd </w:t>
            </w:r>
            <w:r w:rsidR="001C2C51">
              <w:rPr>
                <w:rFonts w:eastAsia="Arial" w:cs="Arial"/>
              </w:rPr>
              <w:t>hun kenteken aan te geven binnen zo’n 3 weken.</w:t>
            </w:r>
          </w:p>
          <w:p w14:paraId="698DD551" w14:textId="1CDA1952" w:rsidR="001C2C51" w:rsidRDefault="0026550A"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In overleg met het </w:t>
            </w:r>
            <w:r w:rsidR="001C2C51">
              <w:rPr>
                <w:rFonts w:eastAsia="Arial" w:cs="Arial"/>
              </w:rPr>
              <w:t xml:space="preserve">platform binnenstad en GAB </w:t>
            </w:r>
            <w:r>
              <w:rPr>
                <w:rFonts w:eastAsia="Arial" w:cs="Arial"/>
              </w:rPr>
              <w:t xml:space="preserve">is </w:t>
            </w:r>
            <w:r w:rsidR="001C2C51">
              <w:rPr>
                <w:rFonts w:eastAsia="Arial" w:cs="Arial"/>
              </w:rPr>
              <w:t xml:space="preserve">gesproken over </w:t>
            </w:r>
            <w:r>
              <w:rPr>
                <w:rFonts w:eastAsia="Arial" w:cs="Arial"/>
              </w:rPr>
              <w:t xml:space="preserve">’s nachts </w:t>
            </w:r>
            <w:r w:rsidR="001C2C51">
              <w:rPr>
                <w:rFonts w:eastAsia="Arial" w:cs="Arial"/>
              </w:rPr>
              <w:t xml:space="preserve">parkeren. Er worden meer vergunningen afgegeven dan </w:t>
            </w:r>
            <w:r>
              <w:rPr>
                <w:rFonts w:eastAsia="Arial" w:cs="Arial"/>
              </w:rPr>
              <w:t xml:space="preserve">dat </w:t>
            </w:r>
            <w:r w:rsidR="001C2C51">
              <w:rPr>
                <w:rFonts w:eastAsia="Arial" w:cs="Arial"/>
              </w:rPr>
              <w:t xml:space="preserve">er plek is. </w:t>
            </w:r>
            <w:r>
              <w:rPr>
                <w:rFonts w:eastAsia="Arial" w:cs="Arial"/>
              </w:rPr>
              <w:t>I</w:t>
            </w:r>
            <w:r w:rsidR="001C2C51">
              <w:rPr>
                <w:rFonts w:eastAsia="Arial" w:cs="Arial"/>
              </w:rPr>
              <w:t xml:space="preserve">n de nachtelijke uren kunnen de plekken ook worden gegeven aan bewoners. Artsenplaatsen </w:t>
            </w:r>
            <w:r w:rsidR="00AF7F42">
              <w:rPr>
                <w:rFonts w:eastAsia="Arial" w:cs="Arial"/>
              </w:rPr>
              <w:t>worden</w:t>
            </w:r>
            <w:r w:rsidR="001C2C51">
              <w:rPr>
                <w:rFonts w:eastAsia="Arial" w:cs="Arial"/>
              </w:rPr>
              <w:t xml:space="preserve"> op</w:t>
            </w:r>
            <w:r w:rsidR="00AF7F42">
              <w:rPr>
                <w:rFonts w:eastAsia="Arial" w:cs="Arial"/>
              </w:rPr>
              <w:t xml:space="preserve">geheven en </w:t>
            </w:r>
            <w:r w:rsidR="001C2C51">
              <w:rPr>
                <w:rFonts w:eastAsia="Arial" w:cs="Arial"/>
              </w:rPr>
              <w:t>is achterhaald door de HAP etc.</w:t>
            </w:r>
          </w:p>
          <w:p w14:paraId="6910F10D" w14:textId="4D2EBF8C" w:rsidR="001C2C51" w:rsidRDefault="00AF7F42"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In maart gaat de gemeente</w:t>
            </w:r>
            <w:r w:rsidR="001C2C51">
              <w:rPr>
                <w:rFonts w:eastAsia="Arial" w:cs="Arial"/>
              </w:rPr>
              <w:t xml:space="preserve"> met iemand van beheer de straat op om alle plekken langs te gaan, ter check, en ter verbetering. </w:t>
            </w:r>
          </w:p>
          <w:p w14:paraId="2C6DD01D" w14:textId="77777777" w:rsidR="00AF7F42" w:rsidRDefault="00AF7F42" w:rsidP="00DD7876">
            <w:pPr>
              <w:pBdr>
                <w:top w:val="nil"/>
                <w:left w:val="nil"/>
                <w:bottom w:val="nil"/>
                <w:right w:val="nil"/>
                <w:between w:val="nil"/>
              </w:pBdr>
              <w:suppressAutoHyphens/>
              <w:spacing w:after="0"/>
              <w:textDirection w:val="btLr"/>
              <w:textAlignment w:val="top"/>
              <w:outlineLvl w:val="0"/>
              <w:rPr>
                <w:rFonts w:eastAsia="Arial" w:cs="Arial"/>
              </w:rPr>
            </w:pPr>
          </w:p>
          <w:p w14:paraId="4194BC83" w14:textId="10729F40" w:rsidR="00E23933" w:rsidRPr="00E23933" w:rsidRDefault="00E23933" w:rsidP="00DD7876">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 xml:space="preserve">Carla: over het vrijgeven van de parkeerplaatsen aan bewoners tussen 21.00 en 09.00 uur is inderdaad gesproken met de GAB. </w:t>
            </w:r>
            <w:r w:rsidR="00424A2D">
              <w:rPr>
                <w:rFonts w:eastAsia="Arial" w:cs="Arial"/>
                <w:i/>
              </w:rPr>
              <w:t>Door de GAB is voorgesteld om deze tijden te wijzigen in 22.00 en 08.00 uur, maar als  nu alle plekken hiervoor beschikbaar komen, dan gaan we eerst e.e.a. ervaren.</w:t>
            </w:r>
          </w:p>
          <w:p w14:paraId="43F2655A" w14:textId="527B4436" w:rsidR="00424A2D" w:rsidRDefault="00424A2D" w:rsidP="00DD7876">
            <w:pPr>
              <w:pBdr>
                <w:top w:val="nil"/>
                <w:left w:val="nil"/>
                <w:bottom w:val="nil"/>
                <w:right w:val="nil"/>
                <w:between w:val="nil"/>
              </w:pBdr>
              <w:suppressAutoHyphens/>
              <w:spacing w:after="0"/>
              <w:textDirection w:val="btLr"/>
              <w:textAlignment w:val="top"/>
              <w:outlineLvl w:val="0"/>
              <w:rPr>
                <w:rFonts w:eastAsia="Arial" w:cs="Arial"/>
              </w:rPr>
            </w:pPr>
          </w:p>
          <w:p w14:paraId="5DF4A42E" w14:textId="18D8753D" w:rsidR="00424A2D" w:rsidRPr="00424A2D" w:rsidRDefault="00424A2D" w:rsidP="00DD7876">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Cora: mag de GCR eerst de concept brief zien voordat deze uitgaat?</w:t>
            </w:r>
          </w:p>
          <w:p w14:paraId="74DBACAC" w14:textId="6A1A1BA5" w:rsidR="00424A2D" w:rsidRDefault="00424A2D"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Ambtenaar zegt dit toe en zal dit opnemen met de secretaris.</w:t>
            </w:r>
          </w:p>
          <w:p w14:paraId="553BDB9B" w14:textId="3F15E6DE" w:rsidR="00FF58A3" w:rsidRPr="00424A2D" w:rsidRDefault="00424A2D"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i/>
              </w:rPr>
              <w:t xml:space="preserve">Cora: </w:t>
            </w:r>
            <w:r w:rsidRPr="00424A2D">
              <w:rPr>
                <w:rFonts w:eastAsia="Arial" w:cs="Arial"/>
              </w:rPr>
              <w:t>h</w:t>
            </w:r>
            <w:r w:rsidR="00FF58A3" w:rsidRPr="00424A2D">
              <w:rPr>
                <w:rFonts w:eastAsia="Arial" w:cs="Arial"/>
              </w:rPr>
              <w:t xml:space="preserve">oe zit het met een vervangende auto? </w:t>
            </w:r>
          </w:p>
          <w:p w14:paraId="0DCF21D2" w14:textId="71D6DE31" w:rsidR="00FF58A3" w:rsidRDefault="00424A2D"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Op ieder moment kan</w:t>
            </w:r>
            <w:r w:rsidR="00FF58A3">
              <w:rPr>
                <w:rFonts w:eastAsia="Arial" w:cs="Arial"/>
              </w:rPr>
              <w:t xml:space="preserve"> het kenteken </w:t>
            </w:r>
            <w:r>
              <w:rPr>
                <w:rFonts w:eastAsia="Arial" w:cs="Arial"/>
              </w:rPr>
              <w:t>worden veranderd.</w:t>
            </w:r>
          </w:p>
          <w:p w14:paraId="5B16E93F" w14:textId="54F1562C" w:rsidR="00424A2D" w:rsidRDefault="00424A2D" w:rsidP="00DD7876">
            <w:pPr>
              <w:pBdr>
                <w:top w:val="nil"/>
                <w:left w:val="nil"/>
                <w:bottom w:val="nil"/>
                <w:right w:val="nil"/>
                <w:between w:val="nil"/>
              </w:pBdr>
              <w:suppressAutoHyphens/>
              <w:spacing w:after="0"/>
              <w:textDirection w:val="btLr"/>
              <w:textAlignment w:val="top"/>
              <w:outlineLvl w:val="0"/>
              <w:rPr>
                <w:rFonts w:eastAsia="Arial" w:cs="Arial"/>
              </w:rPr>
            </w:pPr>
          </w:p>
          <w:p w14:paraId="47C1C0C3" w14:textId="33B3012B" w:rsidR="00FF58A3" w:rsidRPr="008E4A15" w:rsidRDefault="008E4A15" w:rsidP="00DD7876">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 xml:space="preserve">Paula: </w:t>
            </w:r>
            <w:r w:rsidR="00DC6340" w:rsidRPr="008E4A15">
              <w:rPr>
                <w:rFonts w:eastAsia="Arial" w:cs="Arial"/>
                <w:i/>
              </w:rPr>
              <w:t xml:space="preserve">door deze maatregelen zou ik me beperkt voelen als gehandicapte. </w:t>
            </w:r>
            <w:r w:rsidR="00BB5F5A">
              <w:rPr>
                <w:rFonts w:eastAsia="Arial" w:cs="Arial"/>
                <w:i/>
              </w:rPr>
              <w:t xml:space="preserve"> Ze is v</w:t>
            </w:r>
            <w:r w:rsidR="00DC6340" w:rsidRPr="008E4A15">
              <w:rPr>
                <w:rFonts w:eastAsia="Arial" w:cs="Arial"/>
                <w:i/>
              </w:rPr>
              <w:t>oorstander van een klein aantal</w:t>
            </w:r>
            <w:r w:rsidR="00BB5F5A">
              <w:rPr>
                <w:rFonts w:eastAsia="Arial" w:cs="Arial"/>
                <w:i/>
              </w:rPr>
              <w:t xml:space="preserve"> parkeerplaatsen</w:t>
            </w:r>
            <w:r w:rsidR="00DC6340" w:rsidRPr="008E4A15">
              <w:rPr>
                <w:rFonts w:eastAsia="Arial" w:cs="Arial"/>
                <w:i/>
              </w:rPr>
              <w:t xml:space="preserve"> zo laten</w:t>
            </w:r>
            <w:r w:rsidR="00B92906" w:rsidRPr="008E4A15">
              <w:rPr>
                <w:rFonts w:eastAsia="Arial" w:cs="Arial"/>
                <w:i/>
              </w:rPr>
              <w:t>, bijv. bij de schouwburg en de bioscoop.</w:t>
            </w:r>
          </w:p>
          <w:p w14:paraId="5DE351CB" w14:textId="793F3BE3" w:rsidR="00B92906" w:rsidRDefault="00BB5F5A"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D</w:t>
            </w:r>
            <w:r w:rsidR="00B92906">
              <w:rPr>
                <w:rFonts w:eastAsia="Arial" w:cs="Arial"/>
              </w:rPr>
              <w:t xml:space="preserve">it geeft wel weer onduidelijkheid voor alle partijen. </w:t>
            </w:r>
            <w:r w:rsidR="00995FEF">
              <w:rPr>
                <w:rFonts w:eastAsia="Arial" w:cs="Arial"/>
              </w:rPr>
              <w:t>Voorstel is Klein Amerika, bioscoop en schouwburg zo te laten</w:t>
            </w:r>
            <w:r w:rsidR="00103398">
              <w:rPr>
                <w:rFonts w:eastAsia="Arial" w:cs="Arial"/>
              </w:rPr>
              <w:t>.</w:t>
            </w:r>
          </w:p>
          <w:p w14:paraId="38EEC68A" w14:textId="42CCFC77" w:rsidR="001B5FEF" w:rsidRDefault="00434A99"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Voor m</w:t>
            </w:r>
            <w:r w:rsidR="00C13B16">
              <w:rPr>
                <w:rFonts w:eastAsia="Arial" w:cs="Arial"/>
              </w:rPr>
              <w:t>antelzorgers is er ook een</w:t>
            </w:r>
            <w:r>
              <w:rPr>
                <w:rFonts w:eastAsia="Arial" w:cs="Arial"/>
              </w:rPr>
              <w:t xml:space="preserve"> regeling.</w:t>
            </w:r>
          </w:p>
          <w:p w14:paraId="1CA8AE20" w14:textId="467408E8" w:rsidR="00434A99" w:rsidRPr="00C13B16" w:rsidRDefault="00C13B16"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i/>
              </w:rPr>
              <w:lastRenderedPageBreak/>
              <w:t xml:space="preserve">Guido: kan een mantelzorger ook </w:t>
            </w:r>
            <w:r w:rsidRPr="00C13B16">
              <w:rPr>
                <w:rFonts w:eastAsia="Arial" w:cs="Arial"/>
              </w:rPr>
              <w:t xml:space="preserve">een </w:t>
            </w:r>
            <w:r w:rsidR="00434A99" w:rsidRPr="00C13B16">
              <w:rPr>
                <w:rFonts w:eastAsia="Arial" w:cs="Arial"/>
              </w:rPr>
              <w:t xml:space="preserve">vergunning krijgen voor 2 zones? </w:t>
            </w:r>
            <w:r w:rsidRPr="00C13B16">
              <w:rPr>
                <w:rFonts w:eastAsia="Arial" w:cs="Arial"/>
              </w:rPr>
              <w:t>Dus</w:t>
            </w:r>
            <w:r w:rsidR="00434A99" w:rsidRPr="00C13B16">
              <w:rPr>
                <w:rFonts w:eastAsia="Arial" w:cs="Arial"/>
              </w:rPr>
              <w:t xml:space="preserve"> op 1 kenteken 2 vergunningen hebben staan?</w:t>
            </w:r>
          </w:p>
          <w:p w14:paraId="65347557" w14:textId="74F445F3" w:rsidR="00434A99" w:rsidRDefault="00C13B16"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Ambtenaar </w:t>
            </w:r>
            <w:r w:rsidR="00434A99">
              <w:rPr>
                <w:rFonts w:eastAsia="Arial" w:cs="Arial"/>
              </w:rPr>
              <w:t>antwoordt bevestigend.</w:t>
            </w:r>
          </w:p>
          <w:p w14:paraId="5A2C7423" w14:textId="4EADF9C7" w:rsidR="00C13B16" w:rsidRDefault="00C13B16" w:rsidP="00DD7876">
            <w:pPr>
              <w:pBdr>
                <w:top w:val="nil"/>
                <w:left w:val="nil"/>
                <w:bottom w:val="nil"/>
                <w:right w:val="nil"/>
                <w:between w:val="nil"/>
              </w:pBdr>
              <w:suppressAutoHyphens/>
              <w:spacing w:after="0"/>
              <w:textDirection w:val="btLr"/>
              <w:textAlignment w:val="top"/>
              <w:outlineLvl w:val="0"/>
              <w:rPr>
                <w:rFonts w:eastAsia="Arial" w:cs="Arial"/>
              </w:rPr>
            </w:pPr>
          </w:p>
          <w:p w14:paraId="157F8712" w14:textId="05C1E179" w:rsidR="00E57753" w:rsidRPr="00C13B16" w:rsidRDefault="00C13B16" w:rsidP="00DD7876">
            <w:pPr>
              <w:pBdr>
                <w:top w:val="nil"/>
                <w:left w:val="nil"/>
                <w:bottom w:val="nil"/>
                <w:right w:val="nil"/>
                <w:between w:val="nil"/>
              </w:pBdr>
              <w:suppressAutoHyphens/>
              <w:spacing w:after="0"/>
              <w:textDirection w:val="btLr"/>
              <w:textAlignment w:val="top"/>
              <w:outlineLvl w:val="0"/>
              <w:rPr>
                <w:rFonts w:eastAsia="Arial" w:cs="Arial"/>
                <w:i/>
              </w:rPr>
            </w:pPr>
            <w:r w:rsidRPr="00C13B16">
              <w:rPr>
                <w:rFonts w:eastAsia="Arial" w:cs="Arial"/>
                <w:i/>
              </w:rPr>
              <w:t xml:space="preserve">Carla: wat betreft </w:t>
            </w:r>
            <w:r w:rsidR="00E57753" w:rsidRPr="00C13B16">
              <w:rPr>
                <w:rFonts w:eastAsia="Arial" w:cs="Arial"/>
                <w:i/>
              </w:rPr>
              <w:t xml:space="preserve">gratis parkeren, geldt dit voor de gehele </w:t>
            </w:r>
            <w:r w:rsidRPr="00C13B16">
              <w:rPr>
                <w:rFonts w:eastAsia="Arial" w:cs="Arial"/>
                <w:i/>
              </w:rPr>
              <w:t>gemeente Gouda, of</w:t>
            </w:r>
            <w:r w:rsidR="00E57753" w:rsidRPr="00C13B16">
              <w:rPr>
                <w:rFonts w:eastAsia="Arial" w:cs="Arial"/>
                <w:i/>
              </w:rPr>
              <w:t xml:space="preserve"> voor bepaalde zones?</w:t>
            </w:r>
          </w:p>
          <w:p w14:paraId="048CB173" w14:textId="3F99667E" w:rsidR="00E57753" w:rsidRDefault="00C13B16"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w:t>
            </w:r>
            <w:r w:rsidR="00E57753">
              <w:rPr>
                <w:rFonts w:eastAsia="Arial" w:cs="Arial"/>
              </w:rPr>
              <w:t>oor het ge</w:t>
            </w:r>
            <w:r>
              <w:rPr>
                <w:rFonts w:eastAsia="Arial" w:cs="Arial"/>
              </w:rPr>
              <w:t xml:space="preserve">hele gebied betaald parkeren. </w:t>
            </w:r>
            <w:r w:rsidR="00E57753">
              <w:rPr>
                <w:rFonts w:eastAsia="Arial" w:cs="Arial"/>
              </w:rPr>
              <w:t>Iedereen in N</w:t>
            </w:r>
            <w:r>
              <w:rPr>
                <w:rFonts w:eastAsia="Arial" w:cs="Arial"/>
              </w:rPr>
              <w:t>ederland</w:t>
            </w:r>
            <w:r w:rsidR="00E57753">
              <w:rPr>
                <w:rFonts w:eastAsia="Arial" w:cs="Arial"/>
              </w:rPr>
              <w:t xml:space="preserve"> kan deze vergunning aanvragen in </w:t>
            </w:r>
            <w:r w:rsidR="00927349">
              <w:rPr>
                <w:rFonts w:eastAsia="Arial" w:cs="Arial"/>
              </w:rPr>
              <w:t>Gouda</w:t>
            </w:r>
            <w:r w:rsidR="00E57753">
              <w:rPr>
                <w:rFonts w:eastAsia="Arial" w:cs="Arial"/>
              </w:rPr>
              <w:t xml:space="preserve"> bijv. familie.</w:t>
            </w:r>
          </w:p>
          <w:p w14:paraId="7AFDCE1B" w14:textId="77777777" w:rsidR="00927349" w:rsidRDefault="00927349" w:rsidP="00DD7876">
            <w:pPr>
              <w:pBdr>
                <w:top w:val="nil"/>
                <w:left w:val="nil"/>
                <w:bottom w:val="nil"/>
                <w:right w:val="nil"/>
                <w:between w:val="nil"/>
              </w:pBdr>
              <w:suppressAutoHyphens/>
              <w:spacing w:after="0"/>
              <w:textDirection w:val="btLr"/>
              <w:textAlignment w:val="top"/>
              <w:outlineLvl w:val="0"/>
              <w:rPr>
                <w:rFonts w:eastAsia="Arial" w:cs="Arial"/>
              </w:rPr>
            </w:pPr>
          </w:p>
          <w:p w14:paraId="45FCDA78" w14:textId="50A7E5BF" w:rsidR="000D0C4A" w:rsidRDefault="00927349" w:rsidP="00DD7876">
            <w:pPr>
              <w:pBdr>
                <w:top w:val="nil"/>
                <w:left w:val="nil"/>
                <w:bottom w:val="nil"/>
                <w:right w:val="nil"/>
                <w:between w:val="nil"/>
              </w:pBdr>
              <w:suppressAutoHyphens/>
              <w:spacing w:after="0"/>
              <w:textDirection w:val="btLr"/>
              <w:textAlignment w:val="top"/>
              <w:outlineLvl w:val="0"/>
              <w:rPr>
                <w:rFonts w:eastAsia="Arial" w:cs="Arial"/>
                <w:i/>
              </w:rPr>
            </w:pPr>
            <w:r w:rsidRPr="00927349">
              <w:rPr>
                <w:rFonts w:eastAsia="Arial" w:cs="Arial"/>
                <w:i/>
              </w:rPr>
              <w:t xml:space="preserve">Paula vraagt aandacht voor </w:t>
            </w:r>
            <w:r w:rsidR="000D0C4A" w:rsidRPr="00927349">
              <w:rPr>
                <w:rFonts w:eastAsia="Arial" w:cs="Arial"/>
                <w:i/>
              </w:rPr>
              <w:t xml:space="preserve">parkeren bij </w:t>
            </w:r>
            <w:r w:rsidRPr="00927349">
              <w:rPr>
                <w:rFonts w:eastAsia="Arial" w:cs="Arial"/>
                <w:i/>
              </w:rPr>
              <w:t xml:space="preserve">het </w:t>
            </w:r>
            <w:r w:rsidR="000D0C4A" w:rsidRPr="00927349">
              <w:rPr>
                <w:rFonts w:eastAsia="Arial" w:cs="Arial"/>
                <w:i/>
              </w:rPr>
              <w:t>H</w:t>
            </w:r>
            <w:r w:rsidRPr="00927349">
              <w:rPr>
                <w:rFonts w:eastAsia="Arial" w:cs="Arial"/>
                <w:i/>
              </w:rPr>
              <w:t xml:space="preserve">uis </w:t>
            </w:r>
            <w:r w:rsidR="000D0C4A" w:rsidRPr="00927349">
              <w:rPr>
                <w:rFonts w:eastAsia="Arial" w:cs="Arial"/>
                <w:i/>
              </w:rPr>
              <w:t>v</w:t>
            </w:r>
            <w:r w:rsidRPr="00927349">
              <w:rPr>
                <w:rFonts w:eastAsia="Arial" w:cs="Arial"/>
                <w:i/>
              </w:rPr>
              <w:t xml:space="preserve">an </w:t>
            </w:r>
            <w:r w:rsidR="000D0C4A" w:rsidRPr="00927349">
              <w:rPr>
                <w:rFonts w:eastAsia="Arial" w:cs="Arial"/>
                <w:i/>
              </w:rPr>
              <w:t>d</w:t>
            </w:r>
            <w:r w:rsidRPr="00927349">
              <w:rPr>
                <w:rFonts w:eastAsia="Arial" w:cs="Arial"/>
                <w:i/>
              </w:rPr>
              <w:t>e Stad. Hierover heeft de GCR</w:t>
            </w:r>
            <w:r w:rsidR="000D0C4A" w:rsidRPr="00927349">
              <w:rPr>
                <w:rFonts w:eastAsia="Arial" w:cs="Arial"/>
                <w:i/>
              </w:rPr>
              <w:t xml:space="preserve"> een advies ingediend. Kunnen we hierover echt met elkaar gaan nadenken? </w:t>
            </w:r>
          </w:p>
          <w:p w14:paraId="1B607FCB" w14:textId="650EF69C" w:rsidR="006E4394" w:rsidRDefault="00927349" w:rsidP="00DD7876">
            <w:pPr>
              <w:pBdr>
                <w:top w:val="nil"/>
                <w:left w:val="nil"/>
                <w:bottom w:val="nil"/>
                <w:right w:val="nil"/>
                <w:between w:val="nil"/>
              </w:pBdr>
              <w:suppressAutoHyphens/>
              <w:spacing w:after="0"/>
              <w:textDirection w:val="btLr"/>
              <w:textAlignment w:val="top"/>
              <w:outlineLvl w:val="0"/>
              <w:rPr>
                <w:rFonts w:eastAsia="Arial" w:cs="Arial"/>
                <w:i/>
              </w:rPr>
            </w:pPr>
            <w:r w:rsidRPr="00927349">
              <w:rPr>
                <w:rFonts w:eastAsia="Arial" w:cs="Arial"/>
                <w:i/>
              </w:rPr>
              <w:t xml:space="preserve">Guido: wat betreft het advies van de GCR, </w:t>
            </w:r>
            <w:r w:rsidR="006E4394" w:rsidRPr="00927349">
              <w:rPr>
                <w:rFonts w:eastAsia="Arial" w:cs="Arial"/>
                <w:i/>
              </w:rPr>
              <w:t xml:space="preserve"> kies voor een menselijk oplossing op maat. Hoe zorg je er voor dat mensen met een beperking veilig in het </w:t>
            </w:r>
            <w:proofErr w:type="spellStart"/>
            <w:r w:rsidR="006E4394" w:rsidRPr="00927349">
              <w:rPr>
                <w:rFonts w:eastAsia="Arial" w:cs="Arial"/>
                <w:i/>
              </w:rPr>
              <w:t>HvdS</w:t>
            </w:r>
            <w:proofErr w:type="spellEnd"/>
            <w:r w:rsidR="006E4394" w:rsidRPr="00927349">
              <w:rPr>
                <w:rFonts w:eastAsia="Arial" w:cs="Arial"/>
                <w:i/>
              </w:rPr>
              <w:t xml:space="preserve"> kunnen komen? Het gaat om een gevoel, en niet om de regeltjes!</w:t>
            </w:r>
          </w:p>
          <w:p w14:paraId="141EE9D0" w14:textId="4415184E" w:rsidR="006E4394" w:rsidRDefault="00927349"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E</w:t>
            </w:r>
            <w:r w:rsidR="006E4394">
              <w:rPr>
                <w:rFonts w:eastAsia="Arial" w:cs="Arial"/>
              </w:rPr>
              <w:t xml:space="preserve">r ligt een grote parkeergarage naast het </w:t>
            </w:r>
            <w:proofErr w:type="spellStart"/>
            <w:r w:rsidR="006E4394">
              <w:rPr>
                <w:rFonts w:eastAsia="Arial" w:cs="Arial"/>
              </w:rPr>
              <w:t>HvdS</w:t>
            </w:r>
            <w:proofErr w:type="spellEnd"/>
            <w:r w:rsidR="006E4394">
              <w:rPr>
                <w:rFonts w:eastAsia="Arial" w:cs="Arial"/>
              </w:rPr>
              <w:t>.</w:t>
            </w:r>
          </w:p>
          <w:p w14:paraId="14D10E18" w14:textId="08BA139A" w:rsidR="006E4394" w:rsidRPr="00927349" w:rsidRDefault="00927349" w:rsidP="00DD7876">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Cora:</w:t>
            </w:r>
            <w:r w:rsidR="006E4394" w:rsidRPr="00927349">
              <w:rPr>
                <w:rFonts w:eastAsia="Arial" w:cs="Arial"/>
                <w:i/>
              </w:rPr>
              <w:t xml:space="preserve"> dit is geen alternatief voor mensen met een beperking.</w:t>
            </w:r>
          </w:p>
          <w:p w14:paraId="4F646B11" w14:textId="63BDACB3" w:rsidR="006E4394" w:rsidRDefault="00927349"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He</w:t>
            </w:r>
            <w:r w:rsidR="00AE39C2">
              <w:rPr>
                <w:rFonts w:eastAsia="Arial" w:cs="Arial"/>
              </w:rPr>
              <w:t xml:space="preserve">t plein gaat helemaal op de schop, er komt een hotel tussen </w:t>
            </w:r>
            <w:r>
              <w:rPr>
                <w:rFonts w:eastAsia="Arial" w:cs="Arial"/>
              </w:rPr>
              <w:t xml:space="preserve">het </w:t>
            </w:r>
            <w:proofErr w:type="spellStart"/>
            <w:r w:rsidR="00AE39C2">
              <w:rPr>
                <w:rFonts w:eastAsia="Arial" w:cs="Arial"/>
              </w:rPr>
              <w:t>HvdS</w:t>
            </w:r>
            <w:proofErr w:type="spellEnd"/>
            <w:r w:rsidR="00AE39C2">
              <w:rPr>
                <w:rFonts w:eastAsia="Arial" w:cs="Arial"/>
              </w:rPr>
              <w:t xml:space="preserve"> en de bioscoop. Dan zou dit </w:t>
            </w:r>
            <w:r>
              <w:rPr>
                <w:rFonts w:eastAsia="Arial" w:cs="Arial"/>
              </w:rPr>
              <w:t xml:space="preserve">advies </w:t>
            </w:r>
            <w:r w:rsidR="00AE39C2">
              <w:rPr>
                <w:rFonts w:eastAsia="Arial" w:cs="Arial"/>
              </w:rPr>
              <w:t>meegenomen kunnen worden.</w:t>
            </w:r>
          </w:p>
          <w:p w14:paraId="2A268EC6" w14:textId="60387D8F" w:rsidR="00927349" w:rsidRPr="00927349" w:rsidRDefault="00927349" w:rsidP="00927349">
            <w:pPr>
              <w:pBdr>
                <w:top w:val="nil"/>
                <w:left w:val="nil"/>
                <w:bottom w:val="nil"/>
                <w:right w:val="nil"/>
                <w:between w:val="nil"/>
              </w:pBdr>
              <w:suppressAutoHyphens/>
              <w:spacing w:after="0"/>
              <w:textDirection w:val="btLr"/>
              <w:textAlignment w:val="top"/>
              <w:outlineLvl w:val="0"/>
              <w:rPr>
                <w:rFonts w:eastAsia="Arial" w:cs="Arial"/>
                <w:i/>
              </w:rPr>
            </w:pPr>
            <w:r w:rsidRPr="00927349">
              <w:rPr>
                <w:rFonts w:eastAsia="Arial" w:cs="Arial"/>
                <w:i/>
              </w:rPr>
              <w:t xml:space="preserve">Guido: </w:t>
            </w:r>
            <w:r w:rsidR="00AE39C2" w:rsidRPr="00927349">
              <w:rPr>
                <w:rFonts w:eastAsia="Arial" w:cs="Arial"/>
                <w:i/>
              </w:rPr>
              <w:t xml:space="preserve">zorg </w:t>
            </w:r>
            <w:r w:rsidRPr="00927349">
              <w:rPr>
                <w:rFonts w:eastAsia="Arial" w:cs="Arial"/>
                <w:i/>
              </w:rPr>
              <w:t xml:space="preserve">dan </w:t>
            </w:r>
            <w:r w:rsidR="00AE39C2" w:rsidRPr="00927349">
              <w:rPr>
                <w:rFonts w:eastAsia="Arial" w:cs="Arial"/>
                <w:i/>
              </w:rPr>
              <w:t>voor een tijdelijke noodplek voor deze mensen, laat ze vooral ve</w:t>
            </w:r>
            <w:r>
              <w:rPr>
                <w:rFonts w:eastAsia="Arial" w:cs="Arial"/>
                <w:i/>
              </w:rPr>
              <w:t xml:space="preserve">ilig kunnen stemmen in het </w:t>
            </w:r>
            <w:proofErr w:type="spellStart"/>
            <w:r>
              <w:rPr>
                <w:rFonts w:eastAsia="Arial" w:cs="Arial"/>
                <w:i/>
              </w:rPr>
              <w:t>HvdS</w:t>
            </w:r>
            <w:proofErr w:type="spellEnd"/>
            <w:r>
              <w:rPr>
                <w:rFonts w:eastAsia="Arial" w:cs="Arial"/>
                <w:i/>
              </w:rPr>
              <w:t>. Z</w:t>
            </w:r>
            <w:r w:rsidRPr="00927349">
              <w:rPr>
                <w:rFonts w:eastAsia="Arial" w:cs="Arial"/>
                <w:i/>
              </w:rPr>
              <w:t>org voor een noodplek voor kort bezoek</w:t>
            </w:r>
            <w:r w:rsidR="00535C59">
              <w:rPr>
                <w:rFonts w:eastAsia="Arial" w:cs="Arial"/>
                <w:i/>
              </w:rPr>
              <w:t xml:space="preserve">, bijvoorbeeld voor het ophalen van een rijbewijs </w:t>
            </w:r>
            <w:r w:rsidRPr="00927349">
              <w:rPr>
                <w:rFonts w:eastAsia="Arial" w:cs="Arial"/>
                <w:i/>
              </w:rPr>
              <w:t>etc.</w:t>
            </w:r>
          </w:p>
          <w:p w14:paraId="481B8592" w14:textId="13ACE02F" w:rsidR="006F417F" w:rsidRPr="00927349" w:rsidRDefault="006F417F" w:rsidP="00DD7876">
            <w:pPr>
              <w:pBdr>
                <w:top w:val="nil"/>
                <w:left w:val="nil"/>
                <w:bottom w:val="nil"/>
                <w:right w:val="nil"/>
                <w:between w:val="nil"/>
              </w:pBdr>
              <w:suppressAutoHyphens/>
              <w:spacing w:after="0"/>
              <w:textDirection w:val="btLr"/>
              <w:textAlignment w:val="top"/>
              <w:outlineLvl w:val="0"/>
              <w:rPr>
                <w:rFonts w:eastAsia="Arial" w:cs="Arial"/>
                <w:i/>
              </w:rPr>
            </w:pPr>
            <w:r w:rsidRPr="00927349">
              <w:rPr>
                <w:rFonts w:eastAsia="Arial" w:cs="Arial"/>
                <w:i/>
              </w:rPr>
              <w:t>A</w:t>
            </w:r>
            <w:r w:rsidR="00927349">
              <w:rPr>
                <w:rFonts w:eastAsia="Arial" w:cs="Arial"/>
                <w:i/>
              </w:rPr>
              <w:t xml:space="preserve">driaan: </w:t>
            </w:r>
            <w:r w:rsidRPr="00927349">
              <w:rPr>
                <w:rFonts w:eastAsia="Arial" w:cs="Arial"/>
                <w:i/>
              </w:rPr>
              <w:t xml:space="preserve">handhaving mag daar wel parkeren, maar een ander niet. Dit is niet te verkopen. </w:t>
            </w:r>
          </w:p>
          <w:p w14:paraId="4B502996" w14:textId="5D2139EB" w:rsidR="006F417F" w:rsidRDefault="00696837"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Ambtenaar zal strijden voor het GCR advies.</w:t>
            </w:r>
          </w:p>
          <w:p w14:paraId="3D50B91C" w14:textId="77777777" w:rsidR="00696837" w:rsidRDefault="00696837" w:rsidP="00DD7876">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Paula: destijds is  onderzoek gedaan naar?</w:t>
            </w:r>
          </w:p>
          <w:p w14:paraId="62A2BBBD" w14:textId="3695EA00" w:rsidR="004F3143" w:rsidRDefault="00696837" w:rsidP="00DD787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Ambtenaar</w:t>
            </w:r>
            <w:r w:rsidR="004F3143">
              <w:rPr>
                <w:rFonts w:eastAsia="Arial" w:cs="Arial"/>
              </w:rPr>
              <w:t xml:space="preserve"> zorgt voor een evaluatie hiervan en checkt wie en wanneer dit is gedaan.</w:t>
            </w:r>
          </w:p>
          <w:p w14:paraId="303EC570" w14:textId="77777777" w:rsidR="00696837" w:rsidRDefault="00696837" w:rsidP="00DD7876">
            <w:pPr>
              <w:pBdr>
                <w:top w:val="nil"/>
                <w:left w:val="nil"/>
                <w:bottom w:val="nil"/>
                <w:right w:val="nil"/>
                <w:between w:val="nil"/>
              </w:pBdr>
              <w:suppressAutoHyphens/>
              <w:spacing w:after="0"/>
              <w:textDirection w:val="btLr"/>
              <w:textAlignment w:val="top"/>
              <w:outlineLvl w:val="0"/>
              <w:rPr>
                <w:rFonts w:eastAsia="Arial" w:cs="Arial"/>
              </w:rPr>
            </w:pPr>
          </w:p>
          <w:p w14:paraId="796EDE3D" w14:textId="32857445" w:rsidR="00696837" w:rsidRDefault="00696837" w:rsidP="00DD7876">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Voorzitter concludeert dat:</w:t>
            </w:r>
          </w:p>
          <w:p w14:paraId="44CA44F2" w14:textId="029C8A9D" w:rsidR="00696837" w:rsidRDefault="00696837" w:rsidP="00DD7876">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*de GCR de concept brief zal bekijken</w:t>
            </w:r>
          </w:p>
          <w:p w14:paraId="4A7E6966" w14:textId="3EB59385" w:rsidR="00696837" w:rsidRDefault="00696837" w:rsidP="00DD7876">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*de lead bij de GAB blijft</w:t>
            </w:r>
          </w:p>
          <w:p w14:paraId="2DBD1420" w14:textId="42463F49" w:rsidR="009908B4" w:rsidRPr="00DD7876" w:rsidRDefault="00696837" w:rsidP="00696837">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i/>
              </w:rPr>
              <w:t xml:space="preserve">* GCR blij wordt van een </w:t>
            </w:r>
            <w:r w:rsidR="008A7B1A" w:rsidRPr="00696837">
              <w:rPr>
                <w:rFonts w:eastAsia="Arial" w:cs="Arial"/>
                <w:i/>
              </w:rPr>
              <w:t>plaats kort parkeren bij</w:t>
            </w:r>
            <w:r w:rsidRPr="00696837">
              <w:rPr>
                <w:rFonts w:eastAsia="Arial" w:cs="Arial"/>
                <w:i/>
              </w:rPr>
              <w:t xml:space="preserve"> het</w:t>
            </w:r>
            <w:r w:rsidR="008A7B1A" w:rsidRPr="00696837">
              <w:rPr>
                <w:rFonts w:eastAsia="Arial" w:cs="Arial"/>
                <w:i/>
              </w:rPr>
              <w:t xml:space="preserve"> </w:t>
            </w:r>
            <w:proofErr w:type="spellStart"/>
            <w:r w:rsidR="008A7B1A" w:rsidRPr="00696837">
              <w:rPr>
                <w:rFonts w:eastAsia="Arial" w:cs="Arial"/>
                <w:i/>
              </w:rPr>
              <w:t>HvdS</w:t>
            </w:r>
            <w:proofErr w:type="spellEnd"/>
            <w:r w:rsidR="008A7B1A" w:rsidRPr="00696837">
              <w:rPr>
                <w:rFonts w:eastAsia="Arial" w:cs="Arial"/>
                <w:i/>
              </w:rPr>
              <w:t xml:space="preserve"> voor mensen met een beperking.</w:t>
            </w:r>
          </w:p>
        </w:tc>
        <w:tc>
          <w:tcPr>
            <w:tcW w:w="1363" w:type="dxa"/>
            <w:gridSpan w:val="2"/>
          </w:tcPr>
          <w:p w14:paraId="49B9DC80" w14:textId="4985C301" w:rsidR="006C3D3D" w:rsidRDefault="006C3D3D" w:rsidP="00DD7876">
            <w:pPr>
              <w:rPr>
                <w:rFonts w:cs="Arial"/>
                <w:szCs w:val="20"/>
              </w:rPr>
            </w:pPr>
          </w:p>
        </w:tc>
        <w:tc>
          <w:tcPr>
            <w:tcW w:w="901" w:type="dxa"/>
          </w:tcPr>
          <w:p w14:paraId="7A4D0246" w14:textId="19405133" w:rsidR="005B01F5" w:rsidRDefault="005B01F5" w:rsidP="00B90826">
            <w:pPr>
              <w:rPr>
                <w:rFonts w:cs="Arial"/>
                <w:szCs w:val="20"/>
              </w:rPr>
            </w:pPr>
          </w:p>
        </w:tc>
      </w:tr>
      <w:tr w:rsidR="006B72C4"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0540924" w14:textId="77777777" w:rsidR="006B72C4" w:rsidRDefault="001C1F9E">
            <w:pPr>
              <w:spacing w:after="0"/>
              <w:contextualSpacing w:val="0"/>
              <w:rPr>
                <w:rFonts w:cs="Arial"/>
                <w:b/>
                <w:szCs w:val="20"/>
              </w:rPr>
            </w:pPr>
            <w:r>
              <w:rPr>
                <w:rFonts w:cs="Arial"/>
                <w:b/>
                <w:szCs w:val="20"/>
              </w:rPr>
              <w:t>3.</w:t>
            </w:r>
          </w:p>
          <w:p w14:paraId="0733DB89" w14:textId="647D91EC" w:rsidR="00334E4B" w:rsidRDefault="00334E4B">
            <w:pPr>
              <w:spacing w:after="0"/>
              <w:contextualSpacing w:val="0"/>
              <w:rPr>
                <w:rFonts w:cs="Arial"/>
                <w:b/>
                <w:szCs w:val="20"/>
              </w:rPr>
            </w:pPr>
          </w:p>
        </w:tc>
        <w:tc>
          <w:tcPr>
            <w:tcW w:w="7022" w:type="dxa"/>
            <w:gridSpan w:val="5"/>
          </w:tcPr>
          <w:p w14:paraId="65E566BB" w14:textId="604A00B4" w:rsidR="00656876" w:rsidRDefault="00656876" w:rsidP="00FA0CDE">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b/>
              </w:rPr>
              <w:t>Vaststellen a</w:t>
            </w:r>
            <w:r w:rsidR="00013937" w:rsidRPr="00A42E7D">
              <w:rPr>
                <w:rFonts w:eastAsia="Arial" w:cs="Arial"/>
                <w:b/>
              </w:rPr>
              <w:t>g</w:t>
            </w:r>
            <w:r w:rsidR="003941F3" w:rsidRPr="00A42E7D">
              <w:rPr>
                <w:rFonts w:eastAsia="Arial" w:cs="Arial"/>
                <w:b/>
              </w:rPr>
              <w:t>enda</w:t>
            </w:r>
            <w:r>
              <w:rPr>
                <w:rFonts w:eastAsia="Arial" w:cs="Arial"/>
                <w:b/>
              </w:rPr>
              <w:t xml:space="preserve">, en </w:t>
            </w:r>
            <w:r w:rsidR="00AC68EF">
              <w:rPr>
                <w:rFonts w:eastAsia="Arial" w:cs="Arial"/>
                <w:b/>
              </w:rPr>
              <w:t xml:space="preserve">vaststellen </w:t>
            </w:r>
            <w:r w:rsidR="003941F3" w:rsidRPr="00A42E7D">
              <w:rPr>
                <w:rFonts w:eastAsia="Arial" w:cs="Arial"/>
                <w:b/>
              </w:rPr>
              <w:t>verslag</w:t>
            </w:r>
            <w:r>
              <w:rPr>
                <w:rFonts w:eastAsia="Arial" w:cs="Arial"/>
                <w:b/>
              </w:rPr>
              <w:t xml:space="preserve"> + afspraken- en besluitenlijst</w:t>
            </w:r>
          </w:p>
          <w:p w14:paraId="593E3858" w14:textId="3F72C1AB" w:rsidR="00F57155" w:rsidRDefault="003941F3" w:rsidP="00FA0CDE">
            <w:pPr>
              <w:pBdr>
                <w:top w:val="nil"/>
                <w:left w:val="nil"/>
                <w:bottom w:val="nil"/>
                <w:right w:val="nil"/>
                <w:between w:val="nil"/>
              </w:pBdr>
              <w:suppressAutoHyphens/>
              <w:spacing w:after="0"/>
              <w:textDirection w:val="btLr"/>
              <w:textAlignment w:val="top"/>
              <w:outlineLvl w:val="0"/>
              <w:rPr>
                <w:rFonts w:eastAsia="Arial" w:cs="Arial"/>
                <w:b/>
              </w:rPr>
            </w:pPr>
            <w:r w:rsidRPr="00A42E7D">
              <w:rPr>
                <w:rFonts w:eastAsia="Arial" w:cs="Arial"/>
                <w:b/>
              </w:rPr>
              <w:t xml:space="preserve">d.d. </w:t>
            </w:r>
            <w:r w:rsidR="00DD7876">
              <w:rPr>
                <w:rFonts w:eastAsia="Arial" w:cs="Arial"/>
                <w:b/>
              </w:rPr>
              <w:t>27-01-2022</w:t>
            </w:r>
          </w:p>
          <w:p w14:paraId="41870025" w14:textId="77777777" w:rsidR="0033241C" w:rsidRDefault="0033241C" w:rsidP="00FA0CDE">
            <w:pPr>
              <w:pBdr>
                <w:top w:val="nil"/>
                <w:left w:val="nil"/>
                <w:bottom w:val="nil"/>
                <w:right w:val="nil"/>
                <w:between w:val="nil"/>
              </w:pBdr>
              <w:suppressAutoHyphens/>
              <w:spacing w:after="0"/>
              <w:textDirection w:val="btLr"/>
              <w:textAlignment w:val="top"/>
              <w:outlineLvl w:val="0"/>
              <w:rPr>
                <w:rFonts w:eastAsia="Arial" w:cs="Arial"/>
              </w:rPr>
            </w:pPr>
          </w:p>
          <w:p w14:paraId="254F25BF" w14:textId="33BBB440" w:rsidR="0033241C" w:rsidRDefault="0033241C"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w:t>
            </w:r>
            <w:r w:rsidR="008766CB" w:rsidRPr="008766CB">
              <w:rPr>
                <w:rFonts w:eastAsia="Arial" w:cs="Arial"/>
              </w:rPr>
              <w:t xml:space="preserve">erslag d.d. </w:t>
            </w:r>
            <w:r w:rsidR="00DD7876">
              <w:rPr>
                <w:rFonts w:eastAsia="Arial" w:cs="Arial"/>
              </w:rPr>
              <w:t>27-01-2022</w:t>
            </w:r>
            <w:r>
              <w:rPr>
                <w:rFonts w:eastAsia="Arial" w:cs="Arial"/>
              </w:rPr>
              <w:t>:</w:t>
            </w:r>
          </w:p>
          <w:p w14:paraId="42FEC787" w14:textId="68692A23" w:rsidR="0065051F" w:rsidRDefault="0065051F"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I.v.m. tijdgebrek wordt afgesproken dat eventuele </w:t>
            </w:r>
            <w:r w:rsidR="00DE763D">
              <w:rPr>
                <w:rFonts w:eastAsia="Arial" w:cs="Arial"/>
              </w:rPr>
              <w:t xml:space="preserve">tekstuele wijzigingen kunnen worden </w:t>
            </w:r>
            <w:r w:rsidR="008D0CCD">
              <w:rPr>
                <w:rFonts w:eastAsia="Arial" w:cs="Arial"/>
              </w:rPr>
              <w:t>voorgelegd</w:t>
            </w:r>
            <w:r w:rsidR="00DE763D">
              <w:rPr>
                <w:rFonts w:eastAsia="Arial" w:cs="Arial"/>
              </w:rPr>
              <w:t xml:space="preserve"> aan de secretaris.</w:t>
            </w:r>
          </w:p>
          <w:p w14:paraId="24DD151D" w14:textId="7862CD63" w:rsidR="00893033" w:rsidRDefault="00893033" w:rsidP="00FA0CDE">
            <w:pPr>
              <w:pBdr>
                <w:top w:val="nil"/>
                <w:left w:val="nil"/>
                <w:bottom w:val="nil"/>
                <w:right w:val="nil"/>
                <w:between w:val="nil"/>
              </w:pBdr>
              <w:suppressAutoHyphens/>
              <w:spacing w:after="0"/>
              <w:textDirection w:val="btLr"/>
              <w:textAlignment w:val="top"/>
              <w:outlineLvl w:val="0"/>
              <w:rPr>
                <w:rFonts w:eastAsia="Arial" w:cs="Arial"/>
              </w:rPr>
            </w:pPr>
          </w:p>
          <w:p w14:paraId="7654FA1B" w14:textId="4AFE37BD" w:rsidR="001922BA" w:rsidRPr="00FD3285" w:rsidRDefault="00893033" w:rsidP="00DD7876">
            <w:pPr>
              <w:pBdr>
                <w:top w:val="nil"/>
                <w:left w:val="nil"/>
                <w:bottom w:val="nil"/>
                <w:right w:val="nil"/>
                <w:between w:val="nil"/>
              </w:pBdr>
              <w:suppressAutoHyphens/>
              <w:spacing w:after="0"/>
              <w:textDirection w:val="btLr"/>
              <w:textAlignment w:val="top"/>
              <w:outlineLvl w:val="0"/>
              <w:rPr>
                <w:rFonts w:cs="Arial"/>
                <w:szCs w:val="20"/>
              </w:rPr>
            </w:pPr>
            <w:r>
              <w:rPr>
                <w:rFonts w:eastAsia="Arial" w:cs="Arial"/>
              </w:rPr>
              <w:t xml:space="preserve">De A&amp;B lijst d.d. </w:t>
            </w:r>
            <w:r w:rsidR="00DD7876">
              <w:rPr>
                <w:rFonts w:eastAsia="Arial" w:cs="Arial"/>
              </w:rPr>
              <w:t>27-01-2022</w:t>
            </w:r>
            <w:r>
              <w:rPr>
                <w:rFonts w:eastAsia="Arial" w:cs="Arial"/>
              </w:rPr>
              <w:t xml:space="preserve"> wordt nog bijgewerkt.</w:t>
            </w:r>
          </w:p>
        </w:tc>
        <w:tc>
          <w:tcPr>
            <w:tcW w:w="1363" w:type="dxa"/>
            <w:gridSpan w:val="2"/>
          </w:tcPr>
          <w:p w14:paraId="350BE2CF" w14:textId="77777777" w:rsidR="00CA3F90" w:rsidRDefault="00AE33F4">
            <w:pPr>
              <w:rPr>
                <w:rFonts w:cs="Arial"/>
                <w:szCs w:val="20"/>
              </w:rPr>
            </w:pPr>
            <w:r>
              <w:rPr>
                <w:rFonts w:cs="Arial"/>
                <w:szCs w:val="20"/>
              </w:rPr>
              <w:t xml:space="preserve"> </w:t>
            </w:r>
          </w:p>
          <w:p w14:paraId="0A4E783F" w14:textId="77777777" w:rsidR="00C208E7" w:rsidRDefault="00C208E7" w:rsidP="006D3604">
            <w:pPr>
              <w:rPr>
                <w:rFonts w:cs="Arial"/>
                <w:szCs w:val="20"/>
              </w:rPr>
            </w:pPr>
          </w:p>
          <w:p w14:paraId="0C9DF839" w14:textId="05A66A3D" w:rsidR="00F83BF0" w:rsidRDefault="00F83BF0" w:rsidP="006D3604">
            <w:pPr>
              <w:rPr>
                <w:rFonts w:cs="Arial"/>
                <w:szCs w:val="20"/>
              </w:rPr>
            </w:pPr>
          </w:p>
          <w:p w14:paraId="5C464FBE" w14:textId="50AA198E" w:rsidR="00DB4EE8" w:rsidRDefault="00DB4EE8" w:rsidP="006D3604">
            <w:pPr>
              <w:rPr>
                <w:rFonts w:cs="Arial"/>
                <w:szCs w:val="20"/>
              </w:rPr>
            </w:pPr>
          </w:p>
          <w:p w14:paraId="28A33228" w14:textId="5A71932A" w:rsidR="00DB4EE8" w:rsidRDefault="00DB4EE8" w:rsidP="006D3604">
            <w:pPr>
              <w:rPr>
                <w:rFonts w:cs="Arial"/>
                <w:szCs w:val="20"/>
              </w:rPr>
            </w:pPr>
          </w:p>
          <w:p w14:paraId="202B5B9C" w14:textId="77777777" w:rsidR="000132DE" w:rsidRDefault="000132DE" w:rsidP="006D3604">
            <w:pPr>
              <w:rPr>
                <w:rFonts w:cs="Arial"/>
                <w:szCs w:val="20"/>
              </w:rPr>
            </w:pPr>
          </w:p>
          <w:p w14:paraId="01108D12" w14:textId="6C503CA1" w:rsidR="000132DE" w:rsidRPr="00BF4416" w:rsidRDefault="000132DE" w:rsidP="006D3604">
            <w:pPr>
              <w:rPr>
                <w:rFonts w:cs="Arial"/>
                <w:szCs w:val="20"/>
              </w:rPr>
            </w:pPr>
          </w:p>
        </w:tc>
        <w:tc>
          <w:tcPr>
            <w:tcW w:w="901" w:type="dxa"/>
          </w:tcPr>
          <w:p w14:paraId="1CD83855" w14:textId="77777777" w:rsidR="00015150" w:rsidRDefault="00015150">
            <w:pPr>
              <w:rPr>
                <w:rFonts w:cs="Arial"/>
                <w:szCs w:val="20"/>
              </w:rPr>
            </w:pPr>
          </w:p>
          <w:p w14:paraId="4CD151AA" w14:textId="77777777" w:rsidR="00F83BF0" w:rsidRDefault="00F83BF0">
            <w:pPr>
              <w:rPr>
                <w:rFonts w:cs="Arial"/>
                <w:szCs w:val="20"/>
              </w:rPr>
            </w:pPr>
          </w:p>
          <w:p w14:paraId="71C690E5" w14:textId="77777777" w:rsidR="00F83BF0" w:rsidRDefault="00F83BF0">
            <w:pPr>
              <w:rPr>
                <w:rFonts w:cs="Arial"/>
                <w:szCs w:val="20"/>
              </w:rPr>
            </w:pPr>
          </w:p>
          <w:p w14:paraId="0443C1F8" w14:textId="77777777" w:rsidR="00594CA2" w:rsidRDefault="00594CA2">
            <w:pPr>
              <w:rPr>
                <w:rFonts w:cs="Arial"/>
                <w:szCs w:val="20"/>
              </w:rPr>
            </w:pPr>
          </w:p>
          <w:p w14:paraId="312F17B2" w14:textId="77777777" w:rsidR="00F83BF0" w:rsidRDefault="00F83BF0">
            <w:pPr>
              <w:rPr>
                <w:rFonts w:cs="Arial"/>
                <w:szCs w:val="20"/>
              </w:rPr>
            </w:pPr>
          </w:p>
          <w:p w14:paraId="1F6B9CAA" w14:textId="77777777" w:rsidR="000132DE" w:rsidRDefault="000132DE">
            <w:pPr>
              <w:rPr>
                <w:rFonts w:cs="Arial"/>
                <w:szCs w:val="20"/>
              </w:rPr>
            </w:pPr>
          </w:p>
          <w:p w14:paraId="4C61BD00" w14:textId="77777777" w:rsidR="000132DE" w:rsidRDefault="000132DE">
            <w:pPr>
              <w:rPr>
                <w:rFonts w:cs="Arial"/>
                <w:szCs w:val="20"/>
              </w:rPr>
            </w:pPr>
          </w:p>
          <w:p w14:paraId="27C69FA2" w14:textId="3758CBC7" w:rsidR="000132DE" w:rsidRDefault="000132DE" w:rsidP="00956701">
            <w:pPr>
              <w:rPr>
                <w:rFonts w:cs="Arial"/>
                <w:szCs w:val="20"/>
              </w:rPr>
            </w:pPr>
          </w:p>
        </w:tc>
      </w:tr>
      <w:tr w:rsidR="007A2094" w14:paraId="66FFB9AF"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9A2B4FC" w14:textId="7CAE7815" w:rsidR="007A2094" w:rsidRDefault="00DD7876" w:rsidP="007A2094">
            <w:pPr>
              <w:spacing w:after="0"/>
              <w:contextualSpacing w:val="0"/>
              <w:rPr>
                <w:rFonts w:cs="Arial"/>
                <w:b/>
                <w:szCs w:val="20"/>
              </w:rPr>
            </w:pPr>
            <w:r>
              <w:rPr>
                <w:rFonts w:cs="Arial"/>
                <w:b/>
                <w:szCs w:val="20"/>
              </w:rPr>
              <w:t>4</w:t>
            </w:r>
            <w:r w:rsidR="001C1F9E">
              <w:rPr>
                <w:rFonts w:cs="Arial"/>
                <w:b/>
                <w:szCs w:val="20"/>
              </w:rPr>
              <w:t>.</w:t>
            </w:r>
          </w:p>
        </w:tc>
        <w:tc>
          <w:tcPr>
            <w:tcW w:w="7022" w:type="dxa"/>
            <w:gridSpan w:val="5"/>
          </w:tcPr>
          <w:p w14:paraId="5099B115" w14:textId="5A4A58B8" w:rsidR="00A42E7D" w:rsidRDefault="00B34C1E" w:rsidP="00FB501F">
            <w:pPr>
              <w:suppressAutoHyphens/>
              <w:spacing w:after="0"/>
              <w:outlineLvl w:val="0"/>
              <w:rPr>
                <w:rFonts w:eastAsia="Arial" w:cs="Arial"/>
                <w:b/>
              </w:rPr>
            </w:pPr>
            <w:r>
              <w:rPr>
                <w:rFonts w:eastAsia="Arial" w:cs="Arial"/>
                <w:b/>
              </w:rPr>
              <w:t>GCR lopende zaken</w:t>
            </w:r>
            <w:r w:rsidR="001C1F9E">
              <w:rPr>
                <w:rFonts w:eastAsia="Arial" w:cs="Arial"/>
                <w:b/>
              </w:rPr>
              <w:t xml:space="preserve"> en Wat verder ter tafel komt</w:t>
            </w:r>
          </w:p>
          <w:p w14:paraId="60591853" w14:textId="77777777" w:rsidR="00334E4B" w:rsidRDefault="008D0CCD" w:rsidP="008D0CCD">
            <w:pPr>
              <w:suppressAutoHyphens/>
              <w:spacing w:after="0"/>
              <w:outlineLvl w:val="0"/>
              <w:rPr>
                <w:rFonts w:eastAsia="Arial" w:cs="Arial"/>
              </w:rPr>
            </w:pPr>
            <w:r>
              <w:rPr>
                <w:rFonts w:eastAsia="Arial" w:cs="Arial"/>
              </w:rPr>
              <w:t>Geen bijzonderheden.</w:t>
            </w:r>
          </w:p>
          <w:p w14:paraId="0206103A" w14:textId="42876C78" w:rsidR="008D0CCD" w:rsidRPr="00334E4B" w:rsidRDefault="008D0CCD" w:rsidP="008D0CCD">
            <w:pPr>
              <w:suppressAutoHyphens/>
              <w:spacing w:after="0"/>
              <w:outlineLvl w:val="0"/>
              <w:rPr>
                <w:rFonts w:eastAsia="Arial" w:cs="Arial"/>
                <w:i/>
              </w:rPr>
            </w:pPr>
          </w:p>
        </w:tc>
        <w:tc>
          <w:tcPr>
            <w:tcW w:w="1363" w:type="dxa"/>
            <w:gridSpan w:val="2"/>
          </w:tcPr>
          <w:p w14:paraId="3DA92B08" w14:textId="32CE9D9B" w:rsidR="0033241C" w:rsidRDefault="0033241C" w:rsidP="003941F3">
            <w:pPr>
              <w:rPr>
                <w:rFonts w:cs="Arial"/>
                <w:szCs w:val="20"/>
              </w:rPr>
            </w:pPr>
          </w:p>
        </w:tc>
        <w:tc>
          <w:tcPr>
            <w:tcW w:w="901" w:type="dxa"/>
          </w:tcPr>
          <w:p w14:paraId="1DE4A0F6" w14:textId="0BA0CC69" w:rsidR="0033241C" w:rsidRDefault="0033241C" w:rsidP="007A2094">
            <w:pPr>
              <w:rPr>
                <w:rFonts w:cs="Arial"/>
                <w:szCs w:val="20"/>
              </w:rPr>
            </w:pPr>
          </w:p>
        </w:tc>
      </w:tr>
      <w:tr w:rsidR="00DD7876" w14:paraId="530DF9E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70F2413" w14:textId="595399F4" w:rsidR="00DD7876" w:rsidRDefault="00E029D3" w:rsidP="007A2094">
            <w:pPr>
              <w:spacing w:after="0"/>
              <w:contextualSpacing w:val="0"/>
              <w:rPr>
                <w:rFonts w:cs="Arial"/>
                <w:b/>
                <w:szCs w:val="20"/>
              </w:rPr>
            </w:pPr>
            <w:r>
              <w:rPr>
                <w:rFonts w:cs="Arial"/>
                <w:b/>
                <w:szCs w:val="20"/>
              </w:rPr>
              <w:t xml:space="preserve">  </w:t>
            </w:r>
          </w:p>
        </w:tc>
        <w:tc>
          <w:tcPr>
            <w:tcW w:w="7022" w:type="dxa"/>
            <w:gridSpan w:val="5"/>
          </w:tcPr>
          <w:p w14:paraId="7C355180" w14:textId="77777777" w:rsidR="00DD7876" w:rsidRDefault="00050409" w:rsidP="00FB501F">
            <w:pPr>
              <w:suppressAutoHyphens/>
              <w:spacing w:after="0"/>
              <w:outlineLvl w:val="0"/>
              <w:rPr>
                <w:rFonts w:eastAsia="Arial" w:cs="Arial"/>
                <w:b/>
              </w:rPr>
            </w:pPr>
            <w:r>
              <w:rPr>
                <w:rFonts w:eastAsia="Arial" w:cs="Arial"/>
                <w:b/>
              </w:rPr>
              <w:t>GASD zaken</w:t>
            </w:r>
          </w:p>
          <w:p w14:paraId="5ED1306E" w14:textId="14E85196" w:rsidR="000021B4" w:rsidRDefault="00A95429" w:rsidP="00FB501F">
            <w:pPr>
              <w:suppressAutoHyphens/>
              <w:spacing w:after="0"/>
              <w:outlineLvl w:val="0"/>
              <w:rPr>
                <w:rFonts w:eastAsia="Arial" w:cs="Arial"/>
              </w:rPr>
            </w:pPr>
            <w:r w:rsidRPr="00E029D3">
              <w:rPr>
                <w:rFonts w:eastAsia="Arial" w:cs="Arial"/>
                <w:i/>
              </w:rPr>
              <w:t>Liz Kramer</w:t>
            </w:r>
            <w:r>
              <w:rPr>
                <w:rFonts w:eastAsia="Arial" w:cs="Arial"/>
              </w:rPr>
              <w:t xml:space="preserve"> </w:t>
            </w:r>
            <w:r w:rsidR="000021B4">
              <w:rPr>
                <w:rFonts w:eastAsia="Arial" w:cs="Arial"/>
              </w:rPr>
              <w:t xml:space="preserve">is per </w:t>
            </w:r>
            <w:r>
              <w:rPr>
                <w:rFonts w:eastAsia="Arial" w:cs="Arial"/>
              </w:rPr>
              <w:t xml:space="preserve">01-01-2022 geïnstalleerd en stelt zichzelf voor. </w:t>
            </w:r>
            <w:r w:rsidR="00B16541">
              <w:rPr>
                <w:rFonts w:eastAsia="Arial" w:cs="Arial"/>
              </w:rPr>
              <w:t>Soc</w:t>
            </w:r>
            <w:r>
              <w:rPr>
                <w:rFonts w:eastAsia="Arial" w:cs="Arial"/>
              </w:rPr>
              <w:t xml:space="preserve">iaal </w:t>
            </w:r>
            <w:r w:rsidR="00B16541">
              <w:rPr>
                <w:rFonts w:eastAsia="Arial" w:cs="Arial"/>
              </w:rPr>
              <w:t>Domein is voor</w:t>
            </w:r>
            <w:r>
              <w:rPr>
                <w:rFonts w:eastAsia="Arial" w:cs="Arial"/>
              </w:rPr>
              <w:t xml:space="preserve"> haar één</w:t>
            </w:r>
            <w:r w:rsidR="00B16541">
              <w:rPr>
                <w:rFonts w:eastAsia="Arial" w:cs="Arial"/>
              </w:rPr>
              <w:t xml:space="preserve"> v</w:t>
            </w:r>
            <w:r>
              <w:rPr>
                <w:rFonts w:eastAsia="Arial" w:cs="Arial"/>
              </w:rPr>
              <w:t xml:space="preserve">an </w:t>
            </w:r>
            <w:r w:rsidR="00B16541">
              <w:rPr>
                <w:rFonts w:eastAsia="Arial" w:cs="Arial"/>
              </w:rPr>
              <w:t>d</w:t>
            </w:r>
            <w:r>
              <w:rPr>
                <w:rFonts w:eastAsia="Arial" w:cs="Arial"/>
              </w:rPr>
              <w:t>e</w:t>
            </w:r>
            <w:r w:rsidR="00B16541">
              <w:rPr>
                <w:rFonts w:eastAsia="Arial" w:cs="Arial"/>
              </w:rPr>
              <w:t xml:space="preserve"> belangrijkste pijlers v</w:t>
            </w:r>
            <w:r>
              <w:rPr>
                <w:rFonts w:eastAsia="Arial" w:cs="Arial"/>
              </w:rPr>
              <w:t xml:space="preserve">oor </w:t>
            </w:r>
            <w:r w:rsidR="00B16541">
              <w:rPr>
                <w:rFonts w:eastAsia="Arial" w:cs="Arial"/>
              </w:rPr>
              <w:t>w</w:t>
            </w:r>
            <w:r>
              <w:rPr>
                <w:rFonts w:eastAsia="Arial" w:cs="Arial"/>
              </w:rPr>
              <w:t xml:space="preserve">at </w:t>
            </w:r>
            <w:r w:rsidR="00B16541">
              <w:rPr>
                <w:rFonts w:eastAsia="Arial" w:cs="Arial"/>
              </w:rPr>
              <w:t>b</w:t>
            </w:r>
            <w:r>
              <w:rPr>
                <w:rFonts w:eastAsia="Arial" w:cs="Arial"/>
              </w:rPr>
              <w:t>etreft</w:t>
            </w:r>
            <w:r w:rsidR="00B16541">
              <w:rPr>
                <w:rFonts w:eastAsia="Arial" w:cs="Arial"/>
              </w:rPr>
              <w:t xml:space="preserve"> de zorg voor mensen.</w:t>
            </w:r>
          </w:p>
          <w:p w14:paraId="2F8EA9CE" w14:textId="77777777" w:rsidR="00E029D3" w:rsidRDefault="00E029D3" w:rsidP="00FB501F">
            <w:pPr>
              <w:suppressAutoHyphens/>
              <w:spacing w:after="0"/>
              <w:outlineLvl w:val="0"/>
              <w:rPr>
                <w:rFonts w:eastAsia="Arial" w:cs="Arial"/>
              </w:rPr>
            </w:pPr>
          </w:p>
          <w:p w14:paraId="2CA676BD" w14:textId="1CF409BD" w:rsidR="00050409" w:rsidRDefault="00E029D3" w:rsidP="00FB501F">
            <w:pPr>
              <w:suppressAutoHyphens/>
              <w:spacing w:after="0"/>
              <w:outlineLvl w:val="0"/>
              <w:rPr>
                <w:rFonts w:eastAsia="Arial" w:cs="Arial"/>
                <w:i/>
              </w:rPr>
            </w:pPr>
            <w:r>
              <w:rPr>
                <w:rFonts w:eastAsia="Arial" w:cs="Arial"/>
                <w:i/>
              </w:rPr>
              <w:t>Herman en Gerard nemen</w:t>
            </w:r>
            <w:r w:rsidR="00DA4EEE">
              <w:rPr>
                <w:rFonts w:eastAsia="Arial" w:cs="Arial"/>
                <w:i/>
              </w:rPr>
              <w:t xml:space="preserve"> </w:t>
            </w:r>
            <w:r w:rsidR="00050409">
              <w:rPr>
                <w:rFonts w:eastAsia="Arial" w:cs="Arial"/>
                <w:i/>
              </w:rPr>
              <w:t>afscheid van de GCR</w:t>
            </w:r>
          </w:p>
          <w:p w14:paraId="51FF3ADD" w14:textId="53660E25" w:rsidR="00AF4FCB" w:rsidRDefault="00AF4FCB" w:rsidP="00FB501F">
            <w:pPr>
              <w:suppressAutoHyphens/>
              <w:spacing w:after="0"/>
              <w:outlineLvl w:val="0"/>
              <w:rPr>
                <w:rFonts w:eastAsia="Arial" w:cs="Arial"/>
              </w:rPr>
            </w:pPr>
            <w:r>
              <w:rPr>
                <w:rFonts w:eastAsia="Arial" w:cs="Arial"/>
              </w:rPr>
              <w:t>Gerard</w:t>
            </w:r>
            <w:r w:rsidR="00E029D3">
              <w:rPr>
                <w:rFonts w:eastAsia="Arial" w:cs="Arial"/>
              </w:rPr>
              <w:t xml:space="preserve">: </w:t>
            </w:r>
            <w:r>
              <w:rPr>
                <w:rFonts w:eastAsia="Arial" w:cs="Arial"/>
              </w:rPr>
              <w:t xml:space="preserve"> leuk om te zien dat de samenwerking GASD-GCR in de loop v</w:t>
            </w:r>
            <w:r w:rsidR="00E029D3">
              <w:rPr>
                <w:rFonts w:eastAsia="Arial" w:cs="Arial"/>
              </w:rPr>
              <w:t xml:space="preserve">an </w:t>
            </w:r>
            <w:r>
              <w:rPr>
                <w:rFonts w:eastAsia="Arial" w:cs="Arial"/>
              </w:rPr>
              <w:t>d</w:t>
            </w:r>
            <w:r w:rsidR="00E029D3">
              <w:rPr>
                <w:rFonts w:eastAsia="Arial" w:cs="Arial"/>
              </w:rPr>
              <w:t>e</w:t>
            </w:r>
            <w:r>
              <w:rPr>
                <w:rFonts w:eastAsia="Arial" w:cs="Arial"/>
              </w:rPr>
              <w:t xml:space="preserve"> tijd zo ontzettend goed</w:t>
            </w:r>
            <w:r w:rsidR="00E029D3">
              <w:rPr>
                <w:rFonts w:eastAsia="Arial" w:cs="Arial"/>
              </w:rPr>
              <w:t xml:space="preserve"> is </w:t>
            </w:r>
            <w:r>
              <w:rPr>
                <w:rFonts w:eastAsia="Arial" w:cs="Arial"/>
              </w:rPr>
              <w:t>geworden. Het gaat niet alleen om beleid maar ook om de uitvoering. Enorm waarde</w:t>
            </w:r>
            <w:r w:rsidR="00E029D3">
              <w:rPr>
                <w:rFonts w:eastAsia="Arial" w:cs="Arial"/>
              </w:rPr>
              <w:t>vol, vooral ook de komende tijd, en met name</w:t>
            </w:r>
            <w:r w:rsidR="00430D80">
              <w:rPr>
                <w:rFonts w:eastAsia="Arial" w:cs="Arial"/>
              </w:rPr>
              <w:t xml:space="preserve"> de kwetsbaren onder ons zullen hier heel blij mee zijn.</w:t>
            </w:r>
          </w:p>
          <w:p w14:paraId="136C5B73" w14:textId="45F35F12" w:rsidR="00430D80" w:rsidRDefault="00E029D3" w:rsidP="00FB501F">
            <w:pPr>
              <w:suppressAutoHyphens/>
              <w:spacing w:after="0"/>
              <w:outlineLvl w:val="0"/>
              <w:rPr>
                <w:rFonts w:eastAsia="Arial" w:cs="Arial"/>
              </w:rPr>
            </w:pPr>
            <w:r>
              <w:rPr>
                <w:rFonts w:eastAsia="Arial" w:cs="Arial"/>
              </w:rPr>
              <w:t xml:space="preserve">Herman </w:t>
            </w:r>
            <w:r w:rsidR="00430D80">
              <w:rPr>
                <w:rFonts w:eastAsia="Arial" w:cs="Arial"/>
              </w:rPr>
              <w:t>sluit zich hierbij aan. W</w:t>
            </w:r>
            <w:r>
              <w:rPr>
                <w:rFonts w:eastAsia="Arial" w:cs="Arial"/>
              </w:rPr>
              <w:t xml:space="preserve">at </w:t>
            </w:r>
            <w:r w:rsidR="00430D80">
              <w:rPr>
                <w:rFonts w:eastAsia="Arial" w:cs="Arial"/>
              </w:rPr>
              <w:t>b</w:t>
            </w:r>
            <w:r>
              <w:rPr>
                <w:rFonts w:eastAsia="Arial" w:cs="Arial"/>
              </w:rPr>
              <w:t>etreft</w:t>
            </w:r>
            <w:r w:rsidR="00430D80">
              <w:rPr>
                <w:rFonts w:eastAsia="Arial" w:cs="Arial"/>
              </w:rPr>
              <w:t xml:space="preserve"> de taak v</w:t>
            </w:r>
            <w:r>
              <w:rPr>
                <w:rFonts w:eastAsia="Arial" w:cs="Arial"/>
              </w:rPr>
              <w:t xml:space="preserve">an </w:t>
            </w:r>
            <w:r w:rsidR="00430D80">
              <w:rPr>
                <w:rFonts w:eastAsia="Arial" w:cs="Arial"/>
              </w:rPr>
              <w:t>d</w:t>
            </w:r>
            <w:r>
              <w:rPr>
                <w:rFonts w:eastAsia="Arial" w:cs="Arial"/>
              </w:rPr>
              <w:t xml:space="preserve">e secretaris, </w:t>
            </w:r>
            <w:r w:rsidR="00430D80">
              <w:rPr>
                <w:rFonts w:eastAsia="Arial" w:cs="Arial"/>
              </w:rPr>
              <w:t>is</w:t>
            </w:r>
            <w:r>
              <w:rPr>
                <w:rFonts w:eastAsia="Arial" w:cs="Arial"/>
              </w:rPr>
              <w:t xml:space="preserve"> dit </w:t>
            </w:r>
            <w:r w:rsidR="00430D80">
              <w:rPr>
                <w:rFonts w:eastAsia="Arial" w:cs="Arial"/>
              </w:rPr>
              <w:t xml:space="preserve"> toch een onderschatte baan. </w:t>
            </w:r>
            <w:r>
              <w:rPr>
                <w:rFonts w:eastAsia="Arial" w:cs="Arial"/>
              </w:rPr>
              <w:t>Hij o</w:t>
            </w:r>
            <w:r w:rsidR="00430D80">
              <w:rPr>
                <w:rFonts w:eastAsia="Arial" w:cs="Arial"/>
              </w:rPr>
              <w:t>nderschrijft de positieve ontwikkeling in de samenwerking.</w:t>
            </w:r>
            <w:r w:rsidR="000E00EE">
              <w:rPr>
                <w:rFonts w:eastAsia="Arial" w:cs="Arial"/>
              </w:rPr>
              <w:t xml:space="preserve"> </w:t>
            </w:r>
            <w:r w:rsidR="00BF03F3">
              <w:rPr>
                <w:rFonts w:eastAsia="Arial" w:cs="Arial"/>
              </w:rPr>
              <w:t>Ook participatie speelt een steeds meer belangrijke rol.</w:t>
            </w:r>
          </w:p>
          <w:p w14:paraId="09EC5790" w14:textId="3063E5C4" w:rsidR="008B0AD7" w:rsidRPr="00841F64" w:rsidRDefault="00E029D3" w:rsidP="00FB501F">
            <w:pPr>
              <w:suppressAutoHyphens/>
              <w:spacing w:after="0"/>
              <w:outlineLvl w:val="0"/>
              <w:rPr>
                <w:rFonts w:eastAsia="Arial" w:cs="Arial"/>
                <w:bCs/>
              </w:rPr>
            </w:pPr>
            <w:r>
              <w:rPr>
                <w:rFonts w:eastAsia="Arial" w:cs="Arial"/>
              </w:rPr>
              <w:lastRenderedPageBreak/>
              <w:t xml:space="preserve">Adriaan spreekt zijn dank uit voor </w:t>
            </w:r>
            <w:r w:rsidR="008B0AD7">
              <w:rPr>
                <w:rFonts w:eastAsia="Arial" w:cs="Arial"/>
              </w:rPr>
              <w:t>alle mooi</w:t>
            </w:r>
            <w:r>
              <w:rPr>
                <w:rFonts w:eastAsia="Arial" w:cs="Arial"/>
              </w:rPr>
              <w:t>e</w:t>
            </w:r>
            <w:r w:rsidR="008B0AD7">
              <w:rPr>
                <w:rFonts w:eastAsia="Arial" w:cs="Arial"/>
              </w:rPr>
              <w:t xml:space="preserve"> </w:t>
            </w:r>
            <w:r w:rsidR="008B0AD7" w:rsidRPr="00841F64">
              <w:rPr>
                <w:rFonts w:eastAsia="Arial" w:cs="Arial"/>
              </w:rPr>
              <w:t>woorden</w:t>
            </w:r>
            <w:r w:rsidR="00841F64">
              <w:rPr>
                <w:rFonts w:eastAsia="Arial" w:cs="Arial"/>
              </w:rPr>
              <w:t xml:space="preserve"> e</w:t>
            </w:r>
            <w:r w:rsidR="0063320E" w:rsidRPr="00841F64">
              <w:rPr>
                <w:rFonts w:eastAsia="Arial" w:cs="Arial"/>
                <w:bCs/>
              </w:rPr>
              <w:t xml:space="preserve">n bedankt Herman en Gerard  voor de goede samenwerking </w:t>
            </w:r>
          </w:p>
          <w:p w14:paraId="7AE7CB62" w14:textId="431AE3EF" w:rsidR="00BF03F3" w:rsidRPr="00227C7A" w:rsidRDefault="00E029D3" w:rsidP="00C216A7">
            <w:pPr>
              <w:suppressAutoHyphens/>
              <w:spacing w:after="0"/>
              <w:outlineLvl w:val="0"/>
              <w:rPr>
                <w:rFonts w:eastAsia="Arial" w:cs="Arial"/>
              </w:rPr>
            </w:pPr>
            <w:r>
              <w:rPr>
                <w:rFonts w:eastAsia="Arial" w:cs="Arial"/>
              </w:rPr>
              <w:t>Voorzitter geeft aan dat volgende</w:t>
            </w:r>
            <w:r w:rsidR="00815DEF">
              <w:rPr>
                <w:rFonts w:eastAsia="Arial" w:cs="Arial"/>
              </w:rPr>
              <w:t xml:space="preserve"> maand nog een officieel afscheid</w:t>
            </w:r>
            <w:r>
              <w:rPr>
                <w:rFonts w:eastAsia="Arial" w:cs="Arial"/>
              </w:rPr>
              <w:t xml:space="preserve"> </w:t>
            </w:r>
            <w:r w:rsidR="00C216A7">
              <w:rPr>
                <w:rFonts w:eastAsia="Arial" w:cs="Arial"/>
              </w:rPr>
              <w:t>volgt.</w:t>
            </w:r>
          </w:p>
        </w:tc>
        <w:tc>
          <w:tcPr>
            <w:tcW w:w="1363" w:type="dxa"/>
            <w:gridSpan w:val="2"/>
          </w:tcPr>
          <w:p w14:paraId="297270AE" w14:textId="77777777" w:rsidR="00DD7876" w:rsidRDefault="00DD7876" w:rsidP="003941F3">
            <w:pPr>
              <w:rPr>
                <w:rFonts w:cs="Arial"/>
                <w:szCs w:val="20"/>
              </w:rPr>
            </w:pPr>
          </w:p>
        </w:tc>
        <w:tc>
          <w:tcPr>
            <w:tcW w:w="901" w:type="dxa"/>
          </w:tcPr>
          <w:p w14:paraId="26598347" w14:textId="77777777" w:rsidR="00DD7876" w:rsidRDefault="00DD7876" w:rsidP="007A2094">
            <w:pPr>
              <w:rPr>
                <w:rFonts w:cs="Arial"/>
                <w:szCs w:val="20"/>
              </w:rPr>
            </w:pPr>
          </w:p>
        </w:tc>
      </w:tr>
      <w:tr w:rsidR="007A2094"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502637AE" w:rsidR="007A2094" w:rsidRDefault="00DD7876" w:rsidP="007A2094">
            <w:pPr>
              <w:spacing w:after="0"/>
              <w:contextualSpacing w:val="0"/>
              <w:rPr>
                <w:rFonts w:cs="Arial"/>
                <w:b/>
                <w:szCs w:val="20"/>
              </w:rPr>
            </w:pPr>
            <w:r>
              <w:rPr>
                <w:rFonts w:cs="Arial"/>
                <w:b/>
                <w:szCs w:val="20"/>
              </w:rPr>
              <w:t>6</w:t>
            </w:r>
            <w:r w:rsidR="007A2094">
              <w:rPr>
                <w:rFonts w:cs="Arial"/>
                <w:b/>
                <w:szCs w:val="20"/>
              </w:rPr>
              <w:t>.</w:t>
            </w:r>
          </w:p>
        </w:tc>
        <w:tc>
          <w:tcPr>
            <w:tcW w:w="7022" w:type="dxa"/>
            <w:gridSpan w:val="5"/>
          </w:tcPr>
          <w:p w14:paraId="5C2AE1D0" w14:textId="77777777" w:rsidR="00E87066" w:rsidRDefault="00A06A35" w:rsidP="00A06A35">
            <w:pPr>
              <w:pBdr>
                <w:top w:val="nil"/>
                <w:left w:val="nil"/>
                <w:bottom w:val="nil"/>
                <w:right w:val="nil"/>
                <w:between w:val="nil"/>
              </w:pBdr>
              <w:rPr>
                <w:rFonts w:eastAsia="Arial" w:cs="Arial"/>
                <w:b/>
                <w:bCs/>
              </w:rPr>
            </w:pPr>
            <w:r>
              <w:rPr>
                <w:rFonts w:eastAsia="Arial" w:cs="Arial"/>
                <w:b/>
                <w:bCs/>
              </w:rPr>
              <w:t>Sluiting</w:t>
            </w:r>
          </w:p>
          <w:p w14:paraId="4446C607" w14:textId="6DE0C10C" w:rsidR="003D1A4E" w:rsidRDefault="00CD1F82" w:rsidP="00A06A35">
            <w:pPr>
              <w:pBdr>
                <w:top w:val="nil"/>
                <w:left w:val="nil"/>
                <w:bottom w:val="nil"/>
                <w:right w:val="nil"/>
                <w:between w:val="nil"/>
              </w:pBdr>
              <w:rPr>
                <w:rFonts w:eastAsia="Arial" w:cs="Arial"/>
                <w:bCs/>
              </w:rPr>
            </w:pPr>
            <w:r>
              <w:rPr>
                <w:rFonts w:eastAsia="Arial" w:cs="Arial"/>
                <w:bCs/>
              </w:rPr>
              <w:t xml:space="preserve">Voorzitter geeft aan dat een </w:t>
            </w:r>
            <w:r w:rsidR="003D1A4E">
              <w:rPr>
                <w:rFonts w:eastAsia="Arial" w:cs="Arial"/>
                <w:bCs/>
              </w:rPr>
              <w:t xml:space="preserve">aantal punten </w:t>
            </w:r>
            <w:r>
              <w:rPr>
                <w:rFonts w:eastAsia="Arial" w:cs="Arial"/>
                <w:bCs/>
              </w:rPr>
              <w:t>i.v.m. tijdgebrek</w:t>
            </w:r>
            <w:r w:rsidR="003D1A4E">
              <w:rPr>
                <w:rFonts w:eastAsia="Arial" w:cs="Arial"/>
                <w:bCs/>
              </w:rPr>
              <w:t xml:space="preserve"> niet</w:t>
            </w:r>
            <w:r>
              <w:rPr>
                <w:rFonts w:eastAsia="Arial" w:cs="Arial"/>
                <w:bCs/>
              </w:rPr>
              <w:t xml:space="preserve"> zijn </w:t>
            </w:r>
            <w:r w:rsidR="003D1A4E">
              <w:rPr>
                <w:rFonts w:eastAsia="Arial" w:cs="Arial"/>
                <w:bCs/>
              </w:rPr>
              <w:t xml:space="preserve"> behandeld, </w:t>
            </w:r>
            <w:r>
              <w:rPr>
                <w:rFonts w:eastAsia="Arial" w:cs="Arial"/>
                <w:bCs/>
              </w:rPr>
              <w:t xml:space="preserve">maar </w:t>
            </w:r>
            <w:r w:rsidR="003D1A4E">
              <w:rPr>
                <w:rFonts w:eastAsia="Arial" w:cs="Arial"/>
                <w:bCs/>
              </w:rPr>
              <w:t xml:space="preserve">reageren kan via de mail naar </w:t>
            </w:r>
            <w:r>
              <w:rPr>
                <w:rFonts w:eastAsia="Arial" w:cs="Arial"/>
                <w:bCs/>
              </w:rPr>
              <w:t>Adriaan of hem.</w:t>
            </w:r>
          </w:p>
          <w:p w14:paraId="625ACBD0" w14:textId="77777777" w:rsidR="00CD1F82" w:rsidRDefault="00CD1F82" w:rsidP="00A06A35">
            <w:pPr>
              <w:pBdr>
                <w:top w:val="nil"/>
                <w:left w:val="nil"/>
                <w:bottom w:val="nil"/>
                <w:right w:val="nil"/>
                <w:between w:val="nil"/>
              </w:pBdr>
              <w:rPr>
                <w:rFonts w:eastAsia="Arial" w:cs="Arial"/>
                <w:bCs/>
              </w:rPr>
            </w:pPr>
          </w:p>
          <w:p w14:paraId="4213FD38" w14:textId="7CA0A766" w:rsidR="003D1A4E" w:rsidRDefault="003D1A4E" w:rsidP="00A06A35">
            <w:pPr>
              <w:pBdr>
                <w:top w:val="nil"/>
                <w:left w:val="nil"/>
                <w:bottom w:val="nil"/>
                <w:right w:val="nil"/>
                <w:between w:val="nil"/>
              </w:pBdr>
              <w:rPr>
                <w:rFonts w:eastAsia="Arial" w:cs="Arial"/>
                <w:bCs/>
              </w:rPr>
            </w:pPr>
            <w:r>
              <w:rPr>
                <w:rFonts w:eastAsia="Arial" w:cs="Arial"/>
                <w:bCs/>
              </w:rPr>
              <w:t>A</w:t>
            </w:r>
            <w:r w:rsidR="00CD1F82">
              <w:rPr>
                <w:rFonts w:eastAsia="Arial" w:cs="Arial"/>
                <w:bCs/>
              </w:rPr>
              <w:t xml:space="preserve">driaan </w:t>
            </w:r>
            <w:r>
              <w:rPr>
                <w:rFonts w:eastAsia="Arial" w:cs="Arial"/>
                <w:bCs/>
              </w:rPr>
              <w:t>vond veel elementen v</w:t>
            </w:r>
            <w:r w:rsidR="00CD1F82">
              <w:rPr>
                <w:rFonts w:eastAsia="Arial" w:cs="Arial"/>
                <w:bCs/>
              </w:rPr>
              <w:t xml:space="preserve">an </w:t>
            </w:r>
            <w:r>
              <w:rPr>
                <w:rFonts w:eastAsia="Arial" w:cs="Arial"/>
                <w:bCs/>
              </w:rPr>
              <w:t>h</w:t>
            </w:r>
            <w:r w:rsidR="00CD1F82">
              <w:rPr>
                <w:rFonts w:eastAsia="Arial" w:cs="Arial"/>
                <w:bCs/>
              </w:rPr>
              <w:t>et</w:t>
            </w:r>
            <w:r>
              <w:rPr>
                <w:rFonts w:eastAsia="Arial" w:cs="Arial"/>
                <w:bCs/>
              </w:rPr>
              <w:t xml:space="preserve"> jaarverslag GCR en GASD hetzelfde. </w:t>
            </w:r>
            <w:r w:rsidR="00CD1F82">
              <w:rPr>
                <w:rFonts w:eastAsia="Arial" w:cs="Arial"/>
                <w:bCs/>
              </w:rPr>
              <w:t>Aandachtspunt voor de vol</w:t>
            </w:r>
            <w:r>
              <w:rPr>
                <w:rFonts w:eastAsia="Arial" w:cs="Arial"/>
                <w:bCs/>
              </w:rPr>
              <w:t>g</w:t>
            </w:r>
            <w:r w:rsidR="00CD1F82">
              <w:rPr>
                <w:rFonts w:eastAsia="Arial" w:cs="Arial"/>
                <w:bCs/>
              </w:rPr>
              <w:t>ende keer om gezamenlijk een jaarverslag op te stellen.</w:t>
            </w:r>
          </w:p>
          <w:p w14:paraId="052295F2" w14:textId="7F3B4F1A" w:rsidR="003D1A4E" w:rsidRDefault="00CD1F82" w:rsidP="00A06A35">
            <w:pPr>
              <w:pBdr>
                <w:top w:val="nil"/>
                <w:left w:val="nil"/>
                <w:bottom w:val="nil"/>
                <w:right w:val="nil"/>
                <w:between w:val="nil"/>
              </w:pBdr>
              <w:rPr>
                <w:rFonts w:eastAsia="Arial" w:cs="Arial"/>
                <w:bCs/>
              </w:rPr>
            </w:pPr>
            <w:r>
              <w:rPr>
                <w:rFonts w:eastAsia="Arial" w:cs="Arial"/>
                <w:bCs/>
              </w:rPr>
              <w:t xml:space="preserve">Voorzitter zal </w:t>
            </w:r>
            <w:r w:rsidR="003D1A4E">
              <w:rPr>
                <w:rFonts w:eastAsia="Arial" w:cs="Arial"/>
                <w:bCs/>
              </w:rPr>
              <w:t xml:space="preserve">dit met beide secretarissen </w:t>
            </w:r>
            <w:r>
              <w:rPr>
                <w:rFonts w:eastAsia="Arial" w:cs="Arial"/>
                <w:bCs/>
              </w:rPr>
              <w:t xml:space="preserve">bespreken. </w:t>
            </w:r>
            <w:r w:rsidR="003D1A4E">
              <w:rPr>
                <w:rFonts w:eastAsia="Arial" w:cs="Arial"/>
                <w:bCs/>
              </w:rPr>
              <w:t>Als hier draagvlak voor is</w:t>
            </w:r>
            <w:r>
              <w:rPr>
                <w:rFonts w:eastAsia="Arial" w:cs="Arial"/>
                <w:bCs/>
              </w:rPr>
              <w:t>,</w:t>
            </w:r>
            <w:r w:rsidR="003D1A4E">
              <w:rPr>
                <w:rFonts w:eastAsia="Arial" w:cs="Arial"/>
                <w:bCs/>
              </w:rPr>
              <w:t xml:space="preserve"> dan gaan we dit doen.</w:t>
            </w:r>
          </w:p>
          <w:p w14:paraId="79C731C1" w14:textId="77777777" w:rsidR="00E2203E" w:rsidRDefault="00E2203E" w:rsidP="00A06A35">
            <w:pPr>
              <w:pBdr>
                <w:top w:val="nil"/>
                <w:left w:val="nil"/>
                <w:bottom w:val="nil"/>
                <w:right w:val="nil"/>
                <w:between w:val="nil"/>
              </w:pBdr>
              <w:rPr>
                <w:rFonts w:eastAsia="Arial" w:cs="Arial"/>
                <w:bCs/>
              </w:rPr>
            </w:pPr>
          </w:p>
          <w:p w14:paraId="7BA805E1" w14:textId="77777777" w:rsidR="00A70471" w:rsidRDefault="00E2203E" w:rsidP="00A70471">
            <w:pPr>
              <w:pBdr>
                <w:top w:val="nil"/>
                <w:left w:val="nil"/>
                <w:bottom w:val="nil"/>
                <w:right w:val="nil"/>
                <w:between w:val="nil"/>
              </w:pBdr>
              <w:rPr>
                <w:rFonts w:eastAsia="Arial" w:cs="Arial"/>
                <w:bCs/>
              </w:rPr>
            </w:pPr>
            <w:r>
              <w:rPr>
                <w:rFonts w:eastAsia="Arial" w:cs="Arial"/>
                <w:bCs/>
              </w:rPr>
              <w:t>C</w:t>
            </w:r>
            <w:r w:rsidR="00AE6187">
              <w:rPr>
                <w:rFonts w:eastAsia="Arial" w:cs="Arial"/>
                <w:bCs/>
              </w:rPr>
              <w:t>arla spreekt</w:t>
            </w:r>
            <w:r>
              <w:rPr>
                <w:rFonts w:eastAsia="Arial" w:cs="Arial"/>
                <w:bCs/>
              </w:rPr>
              <w:t xml:space="preserve"> namens de GAB</w:t>
            </w:r>
            <w:r w:rsidR="00AE6187">
              <w:rPr>
                <w:rFonts w:eastAsia="Arial" w:cs="Arial"/>
                <w:bCs/>
              </w:rPr>
              <w:t xml:space="preserve"> haar</w:t>
            </w:r>
            <w:r>
              <w:rPr>
                <w:rFonts w:eastAsia="Arial" w:cs="Arial"/>
                <w:bCs/>
              </w:rPr>
              <w:t xml:space="preserve"> dank</w:t>
            </w:r>
            <w:r w:rsidR="00AE6187">
              <w:rPr>
                <w:rFonts w:eastAsia="Arial" w:cs="Arial"/>
                <w:bCs/>
              </w:rPr>
              <w:t xml:space="preserve"> uit aan de GCR</w:t>
            </w:r>
            <w:r>
              <w:rPr>
                <w:rFonts w:eastAsia="Arial" w:cs="Arial"/>
                <w:bCs/>
              </w:rPr>
              <w:t xml:space="preserve"> voor deelname </w:t>
            </w:r>
            <w:r w:rsidR="00AE6187">
              <w:rPr>
                <w:rFonts w:eastAsia="Arial" w:cs="Arial"/>
                <w:bCs/>
              </w:rPr>
              <w:t>aan</w:t>
            </w:r>
            <w:r>
              <w:rPr>
                <w:rFonts w:eastAsia="Arial" w:cs="Arial"/>
                <w:bCs/>
              </w:rPr>
              <w:t xml:space="preserve"> de discussie over het parkeerbeleid. GAB en GCR hebben elkaar nodig en kunnen elkaar versterken. </w:t>
            </w:r>
          </w:p>
          <w:p w14:paraId="0F30B4AE" w14:textId="2CAAC19B" w:rsidR="00A70471" w:rsidRDefault="00A70471" w:rsidP="00A70471">
            <w:pPr>
              <w:pBdr>
                <w:top w:val="nil"/>
                <w:left w:val="nil"/>
                <w:bottom w:val="nil"/>
                <w:right w:val="nil"/>
                <w:between w:val="nil"/>
              </w:pBdr>
              <w:rPr>
                <w:rFonts w:eastAsia="Arial" w:cs="Arial"/>
                <w:bCs/>
              </w:rPr>
            </w:pPr>
            <w:r>
              <w:rPr>
                <w:rFonts w:eastAsia="Arial" w:cs="Arial"/>
                <w:bCs/>
              </w:rPr>
              <w:t>Voo</w:t>
            </w:r>
            <w:bookmarkStart w:id="1" w:name="_GoBack"/>
            <w:r>
              <w:rPr>
                <w:rFonts w:eastAsia="Arial" w:cs="Arial"/>
                <w:bCs/>
              </w:rPr>
              <w:t>r</w:t>
            </w:r>
            <w:bookmarkEnd w:id="1"/>
            <w:r>
              <w:rPr>
                <w:rFonts w:eastAsia="Arial" w:cs="Arial"/>
                <w:bCs/>
              </w:rPr>
              <w:t xml:space="preserve">zitter: namens de GCR ook de complimenten terug aan </w:t>
            </w:r>
            <w:r w:rsidR="00D9315E">
              <w:rPr>
                <w:rFonts w:eastAsia="Arial" w:cs="Arial"/>
                <w:bCs/>
              </w:rPr>
              <w:t xml:space="preserve">de </w:t>
            </w:r>
            <w:r>
              <w:rPr>
                <w:rFonts w:eastAsia="Arial" w:cs="Arial"/>
                <w:bCs/>
              </w:rPr>
              <w:t>GAB.</w:t>
            </w:r>
          </w:p>
          <w:p w14:paraId="77741441" w14:textId="77777777" w:rsidR="00A70471" w:rsidRDefault="00A70471" w:rsidP="00A06A35">
            <w:pPr>
              <w:pBdr>
                <w:top w:val="nil"/>
                <w:left w:val="nil"/>
                <w:bottom w:val="nil"/>
                <w:right w:val="nil"/>
                <w:between w:val="nil"/>
              </w:pBdr>
              <w:rPr>
                <w:rFonts w:eastAsia="Arial" w:cs="Arial"/>
                <w:bCs/>
              </w:rPr>
            </w:pPr>
          </w:p>
          <w:p w14:paraId="108535E7" w14:textId="0A2560B5" w:rsidR="00F47818" w:rsidRDefault="00AF1B3F" w:rsidP="00A06A35">
            <w:pPr>
              <w:pBdr>
                <w:top w:val="nil"/>
                <w:left w:val="nil"/>
                <w:bottom w:val="nil"/>
                <w:right w:val="nil"/>
                <w:between w:val="nil"/>
              </w:pBdr>
              <w:rPr>
                <w:rFonts w:eastAsia="Arial" w:cs="Arial"/>
                <w:bCs/>
              </w:rPr>
            </w:pPr>
            <w:r>
              <w:rPr>
                <w:rFonts w:eastAsia="Arial" w:cs="Arial"/>
                <w:bCs/>
              </w:rPr>
              <w:t>Cora: gisterenavond</w:t>
            </w:r>
            <w:r w:rsidR="00A70471">
              <w:rPr>
                <w:rFonts w:eastAsia="Arial" w:cs="Arial"/>
                <w:bCs/>
              </w:rPr>
              <w:t xml:space="preserve"> heeft de</w:t>
            </w:r>
            <w:r w:rsidR="00F47818">
              <w:rPr>
                <w:rFonts w:eastAsia="Arial" w:cs="Arial"/>
                <w:bCs/>
              </w:rPr>
              <w:t xml:space="preserve"> raad </w:t>
            </w:r>
            <w:r w:rsidR="00A70471">
              <w:rPr>
                <w:rFonts w:eastAsia="Arial" w:cs="Arial"/>
                <w:bCs/>
              </w:rPr>
              <w:t xml:space="preserve">de inclusie agenda vastgesteld, en </w:t>
            </w:r>
            <w:r w:rsidR="00F47818">
              <w:rPr>
                <w:rFonts w:eastAsia="Arial" w:cs="Arial"/>
                <w:bCs/>
              </w:rPr>
              <w:t>heel veel punten</w:t>
            </w:r>
            <w:r w:rsidR="00A70471">
              <w:rPr>
                <w:rFonts w:eastAsia="Arial" w:cs="Arial"/>
                <w:bCs/>
              </w:rPr>
              <w:t>,</w:t>
            </w:r>
            <w:r w:rsidR="00F47818">
              <w:rPr>
                <w:rFonts w:eastAsia="Arial" w:cs="Arial"/>
                <w:bCs/>
              </w:rPr>
              <w:t xml:space="preserve"> die de </w:t>
            </w:r>
            <w:r w:rsidR="00D9315E">
              <w:rPr>
                <w:rFonts w:eastAsia="Arial" w:cs="Arial"/>
                <w:bCs/>
              </w:rPr>
              <w:t xml:space="preserve">GAB </w:t>
            </w:r>
            <w:r w:rsidR="00F47818">
              <w:rPr>
                <w:rFonts w:eastAsia="Arial" w:cs="Arial"/>
                <w:bCs/>
              </w:rPr>
              <w:t xml:space="preserve">hiervoor heeft ingebracht, </w:t>
            </w:r>
            <w:r w:rsidR="00A70471">
              <w:rPr>
                <w:rFonts w:eastAsia="Arial" w:cs="Arial"/>
                <w:bCs/>
              </w:rPr>
              <w:t>zijn over</w:t>
            </w:r>
            <w:r w:rsidR="00F47818">
              <w:rPr>
                <w:rFonts w:eastAsia="Arial" w:cs="Arial"/>
                <w:bCs/>
              </w:rPr>
              <w:t>genomen.</w:t>
            </w:r>
          </w:p>
          <w:p w14:paraId="772F17CF" w14:textId="77777777" w:rsidR="00A70471" w:rsidRDefault="00A70471" w:rsidP="00A06A35">
            <w:pPr>
              <w:pBdr>
                <w:top w:val="nil"/>
                <w:left w:val="nil"/>
                <w:bottom w:val="nil"/>
                <w:right w:val="nil"/>
                <w:between w:val="nil"/>
              </w:pBdr>
              <w:rPr>
                <w:rFonts w:eastAsia="Arial" w:cs="Arial"/>
                <w:bCs/>
              </w:rPr>
            </w:pPr>
          </w:p>
          <w:p w14:paraId="5D944235" w14:textId="70F21D17" w:rsidR="00A96C5F" w:rsidRDefault="00A96C5F" w:rsidP="00A06A35">
            <w:pPr>
              <w:pBdr>
                <w:top w:val="nil"/>
                <w:left w:val="nil"/>
                <w:bottom w:val="nil"/>
                <w:right w:val="nil"/>
                <w:between w:val="nil"/>
              </w:pBdr>
              <w:rPr>
                <w:rFonts w:eastAsia="Arial" w:cs="Arial"/>
                <w:bCs/>
              </w:rPr>
            </w:pPr>
            <w:r>
              <w:rPr>
                <w:rFonts w:eastAsia="Arial" w:cs="Arial"/>
                <w:bCs/>
              </w:rPr>
              <w:t>P</w:t>
            </w:r>
            <w:r w:rsidR="00A70471">
              <w:rPr>
                <w:rFonts w:eastAsia="Arial" w:cs="Arial"/>
                <w:bCs/>
              </w:rPr>
              <w:t>aula h</w:t>
            </w:r>
            <w:r>
              <w:rPr>
                <w:rFonts w:eastAsia="Arial" w:cs="Arial"/>
                <w:bCs/>
              </w:rPr>
              <w:t xml:space="preserve">eeft een uitnodiging gekregen voor de internationale lunch op 8/3 </w:t>
            </w:r>
            <w:r w:rsidR="00A70471">
              <w:rPr>
                <w:rFonts w:eastAsia="Arial" w:cs="Arial"/>
                <w:bCs/>
              </w:rPr>
              <w:t xml:space="preserve">in verband met </w:t>
            </w:r>
            <w:r>
              <w:rPr>
                <w:rFonts w:eastAsia="Arial" w:cs="Arial"/>
                <w:bCs/>
              </w:rPr>
              <w:t>natio</w:t>
            </w:r>
            <w:r w:rsidR="00A70471">
              <w:rPr>
                <w:rFonts w:eastAsia="Arial" w:cs="Arial"/>
                <w:bCs/>
              </w:rPr>
              <w:t>nale vrouwendag. Dit jaar mag zij</w:t>
            </w:r>
            <w:r>
              <w:rPr>
                <w:rFonts w:eastAsia="Arial" w:cs="Arial"/>
                <w:bCs/>
              </w:rPr>
              <w:t xml:space="preserve"> een introducee meenemen. Wie van jullie vrouwen heeft interesse? Van 12.00 tot 13.30 uur.</w:t>
            </w:r>
          </w:p>
          <w:p w14:paraId="69576285" w14:textId="164E46F4" w:rsidR="00A96C5F" w:rsidRDefault="00A96C5F" w:rsidP="00A06A35">
            <w:pPr>
              <w:pBdr>
                <w:top w:val="nil"/>
                <w:left w:val="nil"/>
                <w:bottom w:val="nil"/>
                <w:right w:val="nil"/>
                <w:between w:val="nil"/>
              </w:pBdr>
              <w:rPr>
                <w:rFonts w:eastAsia="Arial" w:cs="Arial"/>
                <w:bCs/>
              </w:rPr>
            </w:pPr>
            <w:r>
              <w:rPr>
                <w:rFonts w:eastAsia="Arial" w:cs="Arial"/>
                <w:bCs/>
              </w:rPr>
              <w:t>D</w:t>
            </w:r>
            <w:r w:rsidR="00A70471">
              <w:rPr>
                <w:rFonts w:eastAsia="Arial" w:cs="Arial"/>
                <w:bCs/>
              </w:rPr>
              <w:t xml:space="preserve">ymphna </w:t>
            </w:r>
            <w:r>
              <w:rPr>
                <w:rFonts w:eastAsia="Arial" w:cs="Arial"/>
                <w:bCs/>
              </w:rPr>
              <w:t>biedt zich aan en zal worden aangemeld door P</w:t>
            </w:r>
            <w:r w:rsidR="00A70471">
              <w:rPr>
                <w:rFonts w:eastAsia="Arial" w:cs="Arial"/>
                <w:bCs/>
              </w:rPr>
              <w:t>aula</w:t>
            </w:r>
            <w:r>
              <w:rPr>
                <w:rFonts w:eastAsia="Arial" w:cs="Arial"/>
                <w:bCs/>
              </w:rPr>
              <w:t>.</w:t>
            </w:r>
          </w:p>
          <w:p w14:paraId="502E266E" w14:textId="77777777" w:rsidR="00DF192B" w:rsidRDefault="00DF192B" w:rsidP="00A06A35">
            <w:pPr>
              <w:pBdr>
                <w:top w:val="nil"/>
                <w:left w:val="nil"/>
                <w:bottom w:val="nil"/>
                <w:right w:val="nil"/>
                <w:between w:val="nil"/>
              </w:pBdr>
              <w:rPr>
                <w:rFonts w:eastAsia="Arial" w:cs="Arial"/>
                <w:bCs/>
              </w:rPr>
            </w:pPr>
          </w:p>
          <w:p w14:paraId="20E668DE" w14:textId="71B87B71" w:rsidR="00314719" w:rsidRDefault="00314719" w:rsidP="00314719">
            <w:pPr>
              <w:pBdr>
                <w:top w:val="nil"/>
                <w:left w:val="nil"/>
                <w:bottom w:val="nil"/>
                <w:right w:val="nil"/>
                <w:between w:val="nil"/>
              </w:pBdr>
              <w:rPr>
                <w:rFonts w:eastAsia="Arial" w:cs="Arial"/>
                <w:bCs/>
              </w:rPr>
            </w:pPr>
            <w:r>
              <w:rPr>
                <w:rFonts w:eastAsia="Arial" w:cs="Arial"/>
                <w:bCs/>
              </w:rPr>
              <w:t>Voorzitter wijst op de maandelijkse</w:t>
            </w:r>
            <w:r w:rsidR="00DF192B">
              <w:rPr>
                <w:rFonts w:eastAsia="Arial" w:cs="Arial"/>
                <w:bCs/>
              </w:rPr>
              <w:t xml:space="preserve"> sirenelunch</w:t>
            </w:r>
            <w:r>
              <w:rPr>
                <w:rFonts w:eastAsia="Arial" w:cs="Arial"/>
                <w:bCs/>
              </w:rPr>
              <w:t>es</w:t>
            </w:r>
            <w:r w:rsidR="00DF192B">
              <w:rPr>
                <w:rFonts w:eastAsia="Arial" w:cs="Arial"/>
                <w:bCs/>
              </w:rPr>
              <w:t xml:space="preserve"> in 1 v</w:t>
            </w:r>
            <w:r>
              <w:rPr>
                <w:rFonts w:eastAsia="Arial" w:cs="Arial"/>
                <w:bCs/>
              </w:rPr>
              <w:t xml:space="preserve">an </w:t>
            </w:r>
            <w:r w:rsidR="00DF192B">
              <w:rPr>
                <w:rFonts w:eastAsia="Arial" w:cs="Arial"/>
                <w:bCs/>
              </w:rPr>
              <w:t>d</w:t>
            </w:r>
            <w:r>
              <w:rPr>
                <w:rFonts w:eastAsia="Arial" w:cs="Arial"/>
                <w:bCs/>
              </w:rPr>
              <w:t>e</w:t>
            </w:r>
            <w:r w:rsidR="00DF192B">
              <w:rPr>
                <w:rFonts w:eastAsia="Arial" w:cs="Arial"/>
                <w:bCs/>
              </w:rPr>
              <w:t xml:space="preserve"> 3 buurthuizen. </w:t>
            </w:r>
            <w:r>
              <w:rPr>
                <w:rFonts w:eastAsia="Arial" w:cs="Arial"/>
                <w:bCs/>
              </w:rPr>
              <w:t>Deze lunches zijn</w:t>
            </w:r>
            <w:r w:rsidR="00DF192B">
              <w:rPr>
                <w:rFonts w:eastAsia="Arial" w:cs="Arial"/>
                <w:bCs/>
              </w:rPr>
              <w:t xml:space="preserve"> </w:t>
            </w:r>
            <w:r>
              <w:rPr>
                <w:rFonts w:eastAsia="Arial" w:cs="Arial"/>
                <w:bCs/>
              </w:rPr>
              <w:t xml:space="preserve">leuk om aan deel te nemen, en </w:t>
            </w:r>
            <w:r w:rsidR="00DA4EEE">
              <w:rPr>
                <w:rFonts w:eastAsia="Arial" w:cs="Arial"/>
                <w:bCs/>
              </w:rPr>
              <w:t>voorzitter</w:t>
            </w:r>
            <w:r w:rsidR="00DF192B">
              <w:rPr>
                <w:rFonts w:eastAsia="Arial" w:cs="Arial"/>
                <w:bCs/>
              </w:rPr>
              <w:t xml:space="preserve"> kan zorgen voor aansluiting door de GCR. </w:t>
            </w:r>
            <w:r>
              <w:rPr>
                <w:rFonts w:eastAsia="Arial" w:cs="Arial"/>
                <w:bCs/>
              </w:rPr>
              <w:t xml:space="preserve">Zo hoor je wat er leeft in de wijk. </w:t>
            </w:r>
            <w:r w:rsidR="00DA4EEE">
              <w:rPr>
                <w:rFonts w:eastAsia="Arial" w:cs="Arial"/>
                <w:bCs/>
              </w:rPr>
              <w:t xml:space="preserve">Hij </w:t>
            </w:r>
            <w:r>
              <w:rPr>
                <w:rFonts w:eastAsia="Arial" w:cs="Arial"/>
                <w:bCs/>
              </w:rPr>
              <w:t>zal dit gaan</w:t>
            </w:r>
            <w:r w:rsidR="00DF192B">
              <w:rPr>
                <w:rFonts w:eastAsia="Arial" w:cs="Arial"/>
                <w:bCs/>
              </w:rPr>
              <w:t xml:space="preserve"> regelen.</w:t>
            </w:r>
          </w:p>
          <w:p w14:paraId="50867FEB" w14:textId="34294054" w:rsidR="004565AB" w:rsidRPr="003D1A4E" w:rsidRDefault="00314719" w:rsidP="00DA4EEE">
            <w:pPr>
              <w:pBdr>
                <w:top w:val="nil"/>
                <w:left w:val="nil"/>
                <w:bottom w:val="nil"/>
                <w:right w:val="nil"/>
                <w:between w:val="nil"/>
              </w:pBdr>
              <w:rPr>
                <w:rFonts w:eastAsia="Arial" w:cs="Arial"/>
                <w:bCs/>
              </w:rPr>
            </w:pPr>
            <w:r>
              <w:rPr>
                <w:rFonts w:eastAsia="Arial" w:cs="Arial"/>
                <w:bCs/>
              </w:rPr>
              <w:t xml:space="preserve">Tenslotte bedankt </w:t>
            </w:r>
            <w:r w:rsidR="00DA4EEE">
              <w:rPr>
                <w:rFonts w:eastAsia="Arial" w:cs="Arial"/>
                <w:bCs/>
              </w:rPr>
              <w:t>voorzitter</w:t>
            </w:r>
            <w:r>
              <w:rPr>
                <w:rFonts w:eastAsia="Arial" w:cs="Arial"/>
                <w:bCs/>
              </w:rPr>
              <w:t xml:space="preserve"> allen voor de inbreng van vandaag.</w:t>
            </w:r>
            <w:r w:rsidR="004565AB">
              <w:rPr>
                <w:rFonts w:eastAsia="Arial" w:cs="Arial"/>
                <w:bCs/>
              </w:rPr>
              <w:t xml:space="preserve"> </w:t>
            </w:r>
          </w:p>
        </w:tc>
        <w:tc>
          <w:tcPr>
            <w:tcW w:w="1363" w:type="dxa"/>
            <w:gridSpan w:val="2"/>
          </w:tcPr>
          <w:p w14:paraId="78D28E92" w14:textId="77777777" w:rsidR="007A2094" w:rsidRDefault="007A2094" w:rsidP="00475DF2">
            <w:pPr>
              <w:rPr>
                <w:rFonts w:cs="Arial"/>
                <w:szCs w:val="20"/>
              </w:rPr>
            </w:pPr>
          </w:p>
          <w:p w14:paraId="2B3D4D47" w14:textId="14915092" w:rsidR="00B10E86" w:rsidRDefault="00B10E86" w:rsidP="00475DF2">
            <w:pPr>
              <w:rPr>
                <w:rFonts w:cs="Arial"/>
                <w:szCs w:val="20"/>
              </w:rPr>
            </w:pPr>
          </w:p>
        </w:tc>
        <w:tc>
          <w:tcPr>
            <w:tcW w:w="901" w:type="dxa"/>
          </w:tcPr>
          <w:p w14:paraId="69CA6386" w14:textId="77777777" w:rsidR="007A2094" w:rsidRDefault="007A2094" w:rsidP="007A2094">
            <w:pPr>
              <w:rPr>
                <w:rFonts w:cs="Arial"/>
                <w:szCs w:val="20"/>
              </w:rPr>
            </w:pPr>
          </w:p>
          <w:p w14:paraId="21541C2F" w14:textId="66931DD1" w:rsidR="00B10E86" w:rsidRDefault="00B10E86" w:rsidP="007A2094">
            <w:pPr>
              <w:rPr>
                <w:rFonts w:cs="Arial"/>
                <w:szCs w:val="20"/>
              </w:rPr>
            </w:pPr>
          </w:p>
        </w:tc>
      </w:tr>
    </w:tbl>
    <w:p w14:paraId="4076EEFD" w14:textId="77777777" w:rsidR="000E18CE" w:rsidRDefault="000E18CE" w:rsidP="00334E4B">
      <w:pPr>
        <w:jc w:val="center"/>
        <w:rPr>
          <w:rFonts w:cs="Arial"/>
          <w:szCs w:val="20"/>
        </w:rPr>
      </w:pPr>
    </w:p>
    <w:sectPr w:rsidR="000E18CE">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15EE" w14:textId="77777777" w:rsidR="0023125F" w:rsidRDefault="0023125F">
      <w:pPr>
        <w:spacing w:after="0"/>
      </w:pPr>
      <w:r>
        <w:separator/>
      </w:r>
    </w:p>
  </w:endnote>
  <w:endnote w:type="continuationSeparator" w:id="0">
    <w:p w14:paraId="6AB45AAA" w14:textId="77777777" w:rsidR="0023125F" w:rsidRDefault="00231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308BF343" w:rsidR="006B72C4" w:rsidRDefault="00904B7D">
                          <w:pPr>
                            <w:pStyle w:val="GDAVoettekstpaginanummer"/>
                          </w:pPr>
                          <w:r>
                            <w:tab/>
                            <w:t xml:space="preserve">pagina </w:t>
                          </w:r>
                          <w:r>
                            <w:fldChar w:fldCharType="begin"/>
                          </w:r>
                          <w:r>
                            <w:instrText xml:space="preserve"> PAGE  \* Arabic  \* MERGEFORMAT </w:instrText>
                          </w:r>
                          <w:r>
                            <w:fldChar w:fldCharType="separate"/>
                          </w:r>
                          <w:r w:rsidR="006A355E">
                            <w:rPr>
                              <w:noProof/>
                            </w:rPr>
                            <w:t>5</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308BF343" w:rsidR="006B72C4" w:rsidRDefault="00904B7D">
                    <w:pPr>
                      <w:pStyle w:val="GDAVoettekstpaginanummer"/>
                    </w:pPr>
                    <w:r>
                      <w:tab/>
                      <w:t xml:space="preserve">pagina </w:t>
                    </w:r>
                    <w:r>
                      <w:fldChar w:fldCharType="begin"/>
                    </w:r>
                    <w:r>
                      <w:instrText xml:space="preserve"> PAGE  \* Arabic  \* MERGEFORMAT </w:instrText>
                    </w:r>
                    <w:r>
                      <w:fldChar w:fldCharType="separate"/>
                    </w:r>
                    <w:r w:rsidR="006A355E">
                      <w:rPr>
                        <w:noProof/>
                      </w:rPr>
                      <w:t>5</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0F5BC" w14:textId="77777777" w:rsidR="0023125F" w:rsidRDefault="0023125F">
      <w:pPr>
        <w:spacing w:after="0"/>
      </w:pPr>
      <w:r>
        <w:separator/>
      </w:r>
    </w:p>
  </w:footnote>
  <w:footnote w:type="continuationSeparator" w:id="0">
    <w:p w14:paraId="6F802567" w14:textId="77777777" w:rsidR="0023125F" w:rsidRDefault="002312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34"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34"/>
  </w:num>
  <w:num w:numId="11">
    <w:abstractNumId w:val="20"/>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7"/>
  </w:num>
  <w:num w:numId="17">
    <w:abstractNumId w:val="26"/>
  </w:num>
  <w:num w:numId="18">
    <w:abstractNumId w:val="9"/>
  </w:num>
  <w:num w:numId="19">
    <w:abstractNumId w:val="15"/>
  </w:num>
  <w:num w:numId="20">
    <w:abstractNumId w:val="33"/>
  </w:num>
  <w:num w:numId="21">
    <w:abstractNumId w:val="8"/>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9"/>
  </w:num>
  <w:num w:numId="27">
    <w:abstractNumId w:val="17"/>
  </w:num>
  <w:num w:numId="28">
    <w:abstractNumId w:val="28"/>
  </w:num>
  <w:num w:numId="29">
    <w:abstractNumId w:val="16"/>
  </w:num>
  <w:num w:numId="30">
    <w:abstractNumId w:val="30"/>
  </w:num>
  <w:num w:numId="31">
    <w:abstractNumId w:val="13"/>
  </w:num>
  <w:num w:numId="32">
    <w:abstractNumId w:val="31"/>
  </w:num>
  <w:num w:numId="33">
    <w:abstractNumId w:val="35"/>
  </w:num>
  <w:num w:numId="34">
    <w:abstractNumId w:val="18"/>
  </w:num>
  <w:num w:numId="35">
    <w:abstractNumId w:val="32"/>
  </w:num>
  <w:num w:numId="36">
    <w:abstractNumId w:val="22"/>
  </w:num>
  <w:num w:numId="37">
    <w:abstractNumId w:val="23"/>
  </w:num>
  <w:num w:numId="38">
    <w:abstractNumId w:val="29"/>
  </w:num>
  <w:num w:numId="39">
    <w:abstractNumId w:val="25"/>
  </w:num>
  <w:num w:numId="4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9CE"/>
    <w:rsid w:val="00000E25"/>
    <w:rsid w:val="000017DD"/>
    <w:rsid w:val="000021B4"/>
    <w:rsid w:val="00003613"/>
    <w:rsid w:val="00004A42"/>
    <w:rsid w:val="00004ABF"/>
    <w:rsid w:val="00004FC5"/>
    <w:rsid w:val="000058DA"/>
    <w:rsid w:val="00005A5E"/>
    <w:rsid w:val="00005B23"/>
    <w:rsid w:val="00006771"/>
    <w:rsid w:val="00006921"/>
    <w:rsid w:val="000078A8"/>
    <w:rsid w:val="000110FD"/>
    <w:rsid w:val="00011DB7"/>
    <w:rsid w:val="000132DE"/>
    <w:rsid w:val="00013937"/>
    <w:rsid w:val="00015150"/>
    <w:rsid w:val="0001557A"/>
    <w:rsid w:val="000159DA"/>
    <w:rsid w:val="000159EC"/>
    <w:rsid w:val="00017032"/>
    <w:rsid w:val="00022F2F"/>
    <w:rsid w:val="000231DC"/>
    <w:rsid w:val="00023CC8"/>
    <w:rsid w:val="00024027"/>
    <w:rsid w:val="00025373"/>
    <w:rsid w:val="000266C0"/>
    <w:rsid w:val="00026BAF"/>
    <w:rsid w:val="00027253"/>
    <w:rsid w:val="000274A7"/>
    <w:rsid w:val="00030879"/>
    <w:rsid w:val="00031347"/>
    <w:rsid w:val="0003232F"/>
    <w:rsid w:val="00033EB7"/>
    <w:rsid w:val="0003401A"/>
    <w:rsid w:val="00034594"/>
    <w:rsid w:val="00037514"/>
    <w:rsid w:val="00037A88"/>
    <w:rsid w:val="00040255"/>
    <w:rsid w:val="0004150C"/>
    <w:rsid w:val="000416AF"/>
    <w:rsid w:val="00041D26"/>
    <w:rsid w:val="00043CB5"/>
    <w:rsid w:val="00044234"/>
    <w:rsid w:val="00044647"/>
    <w:rsid w:val="00044946"/>
    <w:rsid w:val="000449D3"/>
    <w:rsid w:val="000457A0"/>
    <w:rsid w:val="00045A82"/>
    <w:rsid w:val="00045DD7"/>
    <w:rsid w:val="00046525"/>
    <w:rsid w:val="00046609"/>
    <w:rsid w:val="00046F58"/>
    <w:rsid w:val="000470D1"/>
    <w:rsid w:val="000473C0"/>
    <w:rsid w:val="00047AE7"/>
    <w:rsid w:val="00050409"/>
    <w:rsid w:val="0005173B"/>
    <w:rsid w:val="00052B71"/>
    <w:rsid w:val="00052E7E"/>
    <w:rsid w:val="000534B4"/>
    <w:rsid w:val="0005357F"/>
    <w:rsid w:val="000542C4"/>
    <w:rsid w:val="000546E7"/>
    <w:rsid w:val="00054F81"/>
    <w:rsid w:val="000573D2"/>
    <w:rsid w:val="00057DCE"/>
    <w:rsid w:val="0006030C"/>
    <w:rsid w:val="0006040F"/>
    <w:rsid w:val="00060D4C"/>
    <w:rsid w:val="00061180"/>
    <w:rsid w:val="00061C37"/>
    <w:rsid w:val="00062515"/>
    <w:rsid w:val="00062773"/>
    <w:rsid w:val="00063248"/>
    <w:rsid w:val="0006506D"/>
    <w:rsid w:val="000651D0"/>
    <w:rsid w:val="00065210"/>
    <w:rsid w:val="00066BA7"/>
    <w:rsid w:val="00066E92"/>
    <w:rsid w:val="00067AA6"/>
    <w:rsid w:val="00067C71"/>
    <w:rsid w:val="00067E5A"/>
    <w:rsid w:val="00067FB0"/>
    <w:rsid w:val="00071D2B"/>
    <w:rsid w:val="00071F52"/>
    <w:rsid w:val="00072881"/>
    <w:rsid w:val="00073028"/>
    <w:rsid w:val="00073080"/>
    <w:rsid w:val="0007354E"/>
    <w:rsid w:val="00076078"/>
    <w:rsid w:val="0007611F"/>
    <w:rsid w:val="000766DC"/>
    <w:rsid w:val="000767A2"/>
    <w:rsid w:val="00081187"/>
    <w:rsid w:val="000825BC"/>
    <w:rsid w:val="00084364"/>
    <w:rsid w:val="000855A8"/>
    <w:rsid w:val="00085769"/>
    <w:rsid w:val="00085B21"/>
    <w:rsid w:val="0008679C"/>
    <w:rsid w:val="00086F26"/>
    <w:rsid w:val="00087269"/>
    <w:rsid w:val="000873DC"/>
    <w:rsid w:val="00091BF3"/>
    <w:rsid w:val="000923B7"/>
    <w:rsid w:val="00094681"/>
    <w:rsid w:val="00094900"/>
    <w:rsid w:val="00095A7D"/>
    <w:rsid w:val="0009655E"/>
    <w:rsid w:val="000A3769"/>
    <w:rsid w:val="000A4ABB"/>
    <w:rsid w:val="000A4DCF"/>
    <w:rsid w:val="000A5F72"/>
    <w:rsid w:val="000A6737"/>
    <w:rsid w:val="000A6822"/>
    <w:rsid w:val="000A6F3F"/>
    <w:rsid w:val="000B0814"/>
    <w:rsid w:val="000B168F"/>
    <w:rsid w:val="000B4984"/>
    <w:rsid w:val="000B6745"/>
    <w:rsid w:val="000B68BB"/>
    <w:rsid w:val="000B77CB"/>
    <w:rsid w:val="000B7BBE"/>
    <w:rsid w:val="000C0474"/>
    <w:rsid w:val="000C0653"/>
    <w:rsid w:val="000C1D1F"/>
    <w:rsid w:val="000C1FFF"/>
    <w:rsid w:val="000C3849"/>
    <w:rsid w:val="000C489C"/>
    <w:rsid w:val="000C4B7C"/>
    <w:rsid w:val="000C4EB2"/>
    <w:rsid w:val="000C5582"/>
    <w:rsid w:val="000D003B"/>
    <w:rsid w:val="000D0452"/>
    <w:rsid w:val="000D0C4A"/>
    <w:rsid w:val="000D125D"/>
    <w:rsid w:val="000D1381"/>
    <w:rsid w:val="000D1399"/>
    <w:rsid w:val="000D1431"/>
    <w:rsid w:val="000D19CD"/>
    <w:rsid w:val="000D334E"/>
    <w:rsid w:val="000D377D"/>
    <w:rsid w:val="000D4A19"/>
    <w:rsid w:val="000D4A8E"/>
    <w:rsid w:val="000D5AEA"/>
    <w:rsid w:val="000D64E3"/>
    <w:rsid w:val="000D7070"/>
    <w:rsid w:val="000E00EE"/>
    <w:rsid w:val="000E04FF"/>
    <w:rsid w:val="000E0875"/>
    <w:rsid w:val="000E0B9D"/>
    <w:rsid w:val="000E18CE"/>
    <w:rsid w:val="000E3728"/>
    <w:rsid w:val="000E3AEE"/>
    <w:rsid w:val="000E3DE3"/>
    <w:rsid w:val="000E4584"/>
    <w:rsid w:val="000E4EC9"/>
    <w:rsid w:val="000E5698"/>
    <w:rsid w:val="000E5E78"/>
    <w:rsid w:val="000E5E94"/>
    <w:rsid w:val="000E7F30"/>
    <w:rsid w:val="000F1996"/>
    <w:rsid w:val="000F23A7"/>
    <w:rsid w:val="000F2EA4"/>
    <w:rsid w:val="000F33A2"/>
    <w:rsid w:val="000F37AC"/>
    <w:rsid w:val="000F4FD6"/>
    <w:rsid w:val="000F5303"/>
    <w:rsid w:val="000F56CD"/>
    <w:rsid w:val="000F704C"/>
    <w:rsid w:val="00100B76"/>
    <w:rsid w:val="001010A8"/>
    <w:rsid w:val="001014D7"/>
    <w:rsid w:val="00101623"/>
    <w:rsid w:val="00102046"/>
    <w:rsid w:val="0010282D"/>
    <w:rsid w:val="00103398"/>
    <w:rsid w:val="001034D1"/>
    <w:rsid w:val="0010399B"/>
    <w:rsid w:val="0010413B"/>
    <w:rsid w:val="0010468A"/>
    <w:rsid w:val="00106253"/>
    <w:rsid w:val="00106BC2"/>
    <w:rsid w:val="00107801"/>
    <w:rsid w:val="00107886"/>
    <w:rsid w:val="00107AFD"/>
    <w:rsid w:val="00107CB1"/>
    <w:rsid w:val="00111994"/>
    <w:rsid w:val="00111DA8"/>
    <w:rsid w:val="0011237E"/>
    <w:rsid w:val="0011400C"/>
    <w:rsid w:val="0011482C"/>
    <w:rsid w:val="00114994"/>
    <w:rsid w:val="00114AE6"/>
    <w:rsid w:val="00115664"/>
    <w:rsid w:val="0011641A"/>
    <w:rsid w:val="00116503"/>
    <w:rsid w:val="00117813"/>
    <w:rsid w:val="00117F70"/>
    <w:rsid w:val="00120499"/>
    <w:rsid w:val="001206E7"/>
    <w:rsid w:val="00120F86"/>
    <w:rsid w:val="0012301C"/>
    <w:rsid w:val="0012338F"/>
    <w:rsid w:val="00123403"/>
    <w:rsid w:val="00123DBB"/>
    <w:rsid w:val="001242E0"/>
    <w:rsid w:val="001243BE"/>
    <w:rsid w:val="0012508C"/>
    <w:rsid w:val="00126CAE"/>
    <w:rsid w:val="00126FE0"/>
    <w:rsid w:val="00130190"/>
    <w:rsid w:val="001326AC"/>
    <w:rsid w:val="00133285"/>
    <w:rsid w:val="0013410A"/>
    <w:rsid w:val="00134C46"/>
    <w:rsid w:val="00136CBA"/>
    <w:rsid w:val="00136CBC"/>
    <w:rsid w:val="001379FF"/>
    <w:rsid w:val="001406C9"/>
    <w:rsid w:val="0014080A"/>
    <w:rsid w:val="00142878"/>
    <w:rsid w:val="00143A87"/>
    <w:rsid w:val="00144345"/>
    <w:rsid w:val="00144575"/>
    <w:rsid w:val="00144E15"/>
    <w:rsid w:val="001458C7"/>
    <w:rsid w:val="00146EC5"/>
    <w:rsid w:val="00150F2E"/>
    <w:rsid w:val="00151946"/>
    <w:rsid w:val="00151F87"/>
    <w:rsid w:val="00153065"/>
    <w:rsid w:val="00153E8F"/>
    <w:rsid w:val="0015482E"/>
    <w:rsid w:val="00154AE5"/>
    <w:rsid w:val="00155BC1"/>
    <w:rsid w:val="00156626"/>
    <w:rsid w:val="00157F0E"/>
    <w:rsid w:val="00160336"/>
    <w:rsid w:val="00161252"/>
    <w:rsid w:val="0016138F"/>
    <w:rsid w:val="00162C7F"/>
    <w:rsid w:val="0016354D"/>
    <w:rsid w:val="00163A32"/>
    <w:rsid w:val="00163CA0"/>
    <w:rsid w:val="001642CF"/>
    <w:rsid w:val="001643B4"/>
    <w:rsid w:val="001644E4"/>
    <w:rsid w:val="00165997"/>
    <w:rsid w:val="001659EC"/>
    <w:rsid w:val="00165A79"/>
    <w:rsid w:val="00165DCD"/>
    <w:rsid w:val="00166369"/>
    <w:rsid w:val="00166447"/>
    <w:rsid w:val="00170193"/>
    <w:rsid w:val="001706B5"/>
    <w:rsid w:val="00173FC8"/>
    <w:rsid w:val="001742E6"/>
    <w:rsid w:val="00174EB5"/>
    <w:rsid w:val="00174EF1"/>
    <w:rsid w:val="0017537C"/>
    <w:rsid w:val="001767D4"/>
    <w:rsid w:val="00176F5F"/>
    <w:rsid w:val="001774B1"/>
    <w:rsid w:val="0018017F"/>
    <w:rsid w:val="00180185"/>
    <w:rsid w:val="00180C5E"/>
    <w:rsid w:val="001848E8"/>
    <w:rsid w:val="001849D4"/>
    <w:rsid w:val="00184A63"/>
    <w:rsid w:val="001853CC"/>
    <w:rsid w:val="0018545E"/>
    <w:rsid w:val="00186C7F"/>
    <w:rsid w:val="0018764C"/>
    <w:rsid w:val="00187845"/>
    <w:rsid w:val="0018785C"/>
    <w:rsid w:val="001900BB"/>
    <w:rsid w:val="001900EA"/>
    <w:rsid w:val="0019061B"/>
    <w:rsid w:val="00190A1A"/>
    <w:rsid w:val="001922BA"/>
    <w:rsid w:val="00192A4F"/>
    <w:rsid w:val="00192E75"/>
    <w:rsid w:val="00193A7C"/>
    <w:rsid w:val="00193F28"/>
    <w:rsid w:val="00195249"/>
    <w:rsid w:val="00196661"/>
    <w:rsid w:val="00196910"/>
    <w:rsid w:val="00196F66"/>
    <w:rsid w:val="001970E3"/>
    <w:rsid w:val="00197CF6"/>
    <w:rsid w:val="001A141E"/>
    <w:rsid w:val="001A1631"/>
    <w:rsid w:val="001A2C1F"/>
    <w:rsid w:val="001A40B2"/>
    <w:rsid w:val="001A7282"/>
    <w:rsid w:val="001A742B"/>
    <w:rsid w:val="001B4F53"/>
    <w:rsid w:val="001B5E2B"/>
    <w:rsid w:val="001B5FEF"/>
    <w:rsid w:val="001B6209"/>
    <w:rsid w:val="001B6B39"/>
    <w:rsid w:val="001B6DD8"/>
    <w:rsid w:val="001C12D1"/>
    <w:rsid w:val="001C1F9E"/>
    <w:rsid w:val="001C2837"/>
    <w:rsid w:val="001C28D5"/>
    <w:rsid w:val="001C2A57"/>
    <w:rsid w:val="001C2C51"/>
    <w:rsid w:val="001C37AF"/>
    <w:rsid w:val="001C446E"/>
    <w:rsid w:val="001C47D7"/>
    <w:rsid w:val="001C50DC"/>
    <w:rsid w:val="001C5901"/>
    <w:rsid w:val="001C5E2C"/>
    <w:rsid w:val="001C70EA"/>
    <w:rsid w:val="001D0C1C"/>
    <w:rsid w:val="001D1D2A"/>
    <w:rsid w:val="001D1EDF"/>
    <w:rsid w:val="001D2047"/>
    <w:rsid w:val="001D25A6"/>
    <w:rsid w:val="001D4590"/>
    <w:rsid w:val="001D480F"/>
    <w:rsid w:val="001D6B9C"/>
    <w:rsid w:val="001D7C8C"/>
    <w:rsid w:val="001E05E4"/>
    <w:rsid w:val="001E06D8"/>
    <w:rsid w:val="001E0F61"/>
    <w:rsid w:val="001E1381"/>
    <w:rsid w:val="001E264D"/>
    <w:rsid w:val="001E2B2E"/>
    <w:rsid w:val="001E2BBE"/>
    <w:rsid w:val="001E3897"/>
    <w:rsid w:val="001E48A4"/>
    <w:rsid w:val="001E4971"/>
    <w:rsid w:val="001E5ABD"/>
    <w:rsid w:val="001E69F2"/>
    <w:rsid w:val="001F0909"/>
    <w:rsid w:val="001F0F45"/>
    <w:rsid w:val="001F2C24"/>
    <w:rsid w:val="001F2FCE"/>
    <w:rsid w:val="001F32E4"/>
    <w:rsid w:val="001F405F"/>
    <w:rsid w:val="001F53F1"/>
    <w:rsid w:val="001F58C9"/>
    <w:rsid w:val="001F5A16"/>
    <w:rsid w:val="0020069D"/>
    <w:rsid w:val="00201D05"/>
    <w:rsid w:val="0020263B"/>
    <w:rsid w:val="0020398A"/>
    <w:rsid w:val="00206167"/>
    <w:rsid w:val="00206661"/>
    <w:rsid w:val="00206F90"/>
    <w:rsid w:val="002075D2"/>
    <w:rsid w:val="00207AD3"/>
    <w:rsid w:val="0021095B"/>
    <w:rsid w:val="00210A9E"/>
    <w:rsid w:val="00211E4A"/>
    <w:rsid w:val="002127BB"/>
    <w:rsid w:val="00213EF3"/>
    <w:rsid w:val="00214540"/>
    <w:rsid w:val="00215847"/>
    <w:rsid w:val="00215D2F"/>
    <w:rsid w:val="00216C64"/>
    <w:rsid w:val="00216FBC"/>
    <w:rsid w:val="00220E63"/>
    <w:rsid w:val="00222807"/>
    <w:rsid w:val="00222E54"/>
    <w:rsid w:val="00223217"/>
    <w:rsid w:val="00223F31"/>
    <w:rsid w:val="0022430F"/>
    <w:rsid w:val="00224411"/>
    <w:rsid w:val="00227C7A"/>
    <w:rsid w:val="0023125F"/>
    <w:rsid w:val="0023305E"/>
    <w:rsid w:val="00234B51"/>
    <w:rsid w:val="00234E31"/>
    <w:rsid w:val="002353A2"/>
    <w:rsid w:val="00235FBD"/>
    <w:rsid w:val="0023621E"/>
    <w:rsid w:val="00236472"/>
    <w:rsid w:val="00236BD2"/>
    <w:rsid w:val="00236C93"/>
    <w:rsid w:val="00236F53"/>
    <w:rsid w:val="00237020"/>
    <w:rsid w:val="00237703"/>
    <w:rsid w:val="00240715"/>
    <w:rsid w:val="00241BEE"/>
    <w:rsid w:val="00241E06"/>
    <w:rsid w:val="00242AAE"/>
    <w:rsid w:val="0024362E"/>
    <w:rsid w:val="00243976"/>
    <w:rsid w:val="0024594F"/>
    <w:rsid w:val="00245BF4"/>
    <w:rsid w:val="0024642E"/>
    <w:rsid w:val="00250DDD"/>
    <w:rsid w:val="00252AD7"/>
    <w:rsid w:val="00253D2D"/>
    <w:rsid w:val="002540AD"/>
    <w:rsid w:val="00261C7D"/>
    <w:rsid w:val="00261EF6"/>
    <w:rsid w:val="00262103"/>
    <w:rsid w:val="00264216"/>
    <w:rsid w:val="00264C0F"/>
    <w:rsid w:val="00264DA3"/>
    <w:rsid w:val="0026550A"/>
    <w:rsid w:val="0026559F"/>
    <w:rsid w:val="00265AFA"/>
    <w:rsid w:val="00265EB4"/>
    <w:rsid w:val="00266C3D"/>
    <w:rsid w:val="00267A0E"/>
    <w:rsid w:val="0027027A"/>
    <w:rsid w:val="0027245D"/>
    <w:rsid w:val="00274699"/>
    <w:rsid w:val="00275650"/>
    <w:rsid w:val="00276C86"/>
    <w:rsid w:val="00277DBB"/>
    <w:rsid w:val="00280103"/>
    <w:rsid w:val="00280A36"/>
    <w:rsid w:val="00280D53"/>
    <w:rsid w:val="002815F8"/>
    <w:rsid w:val="00282A8B"/>
    <w:rsid w:val="00282BF6"/>
    <w:rsid w:val="00282F5E"/>
    <w:rsid w:val="002830F8"/>
    <w:rsid w:val="00283905"/>
    <w:rsid w:val="00283A0D"/>
    <w:rsid w:val="002846F2"/>
    <w:rsid w:val="00284DB1"/>
    <w:rsid w:val="0028661F"/>
    <w:rsid w:val="00286FCD"/>
    <w:rsid w:val="00286FEE"/>
    <w:rsid w:val="00291D7D"/>
    <w:rsid w:val="0029331C"/>
    <w:rsid w:val="00293D88"/>
    <w:rsid w:val="00293F12"/>
    <w:rsid w:val="00294ACB"/>
    <w:rsid w:val="00294B30"/>
    <w:rsid w:val="00295D29"/>
    <w:rsid w:val="00295E09"/>
    <w:rsid w:val="00297102"/>
    <w:rsid w:val="00297313"/>
    <w:rsid w:val="002A05CE"/>
    <w:rsid w:val="002A0B25"/>
    <w:rsid w:val="002A0FCD"/>
    <w:rsid w:val="002A1805"/>
    <w:rsid w:val="002A2DB5"/>
    <w:rsid w:val="002A366F"/>
    <w:rsid w:val="002A674D"/>
    <w:rsid w:val="002A68DD"/>
    <w:rsid w:val="002A6E21"/>
    <w:rsid w:val="002A7175"/>
    <w:rsid w:val="002B19FF"/>
    <w:rsid w:val="002B1D51"/>
    <w:rsid w:val="002B2250"/>
    <w:rsid w:val="002B25EB"/>
    <w:rsid w:val="002B42F4"/>
    <w:rsid w:val="002B47B7"/>
    <w:rsid w:val="002B63DA"/>
    <w:rsid w:val="002B6E51"/>
    <w:rsid w:val="002B7326"/>
    <w:rsid w:val="002B74D4"/>
    <w:rsid w:val="002B7F3F"/>
    <w:rsid w:val="002C0CBD"/>
    <w:rsid w:val="002C0FEE"/>
    <w:rsid w:val="002C1C5B"/>
    <w:rsid w:val="002C23E8"/>
    <w:rsid w:val="002C45ED"/>
    <w:rsid w:val="002C4E16"/>
    <w:rsid w:val="002C6B52"/>
    <w:rsid w:val="002D06AC"/>
    <w:rsid w:val="002D1B5D"/>
    <w:rsid w:val="002D1FDF"/>
    <w:rsid w:val="002D381F"/>
    <w:rsid w:val="002D3E74"/>
    <w:rsid w:val="002D42D8"/>
    <w:rsid w:val="002D433D"/>
    <w:rsid w:val="002D4991"/>
    <w:rsid w:val="002D53A5"/>
    <w:rsid w:val="002D550E"/>
    <w:rsid w:val="002D6A51"/>
    <w:rsid w:val="002D7DBF"/>
    <w:rsid w:val="002E1B8F"/>
    <w:rsid w:val="002E34B5"/>
    <w:rsid w:val="002E6498"/>
    <w:rsid w:val="002E66F9"/>
    <w:rsid w:val="002E76CE"/>
    <w:rsid w:val="002F02A1"/>
    <w:rsid w:val="002F0838"/>
    <w:rsid w:val="002F0BF0"/>
    <w:rsid w:val="002F1921"/>
    <w:rsid w:val="002F2D91"/>
    <w:rsid w:val="002F2F81"/>
    <w:rsid w:val="002F3AFB"/>
    <w:rsid w:val="002F6F41"/>
    <w:rsid w:val="002F7CCF"/>
    <w:rsid w:val="00300D5D"/>
    <w:rsid w:val="003018CA"/>
    <w:rsid w:val="0030496B"/>
    <w:rsid w:val="00304DF4"/>
    <w:rsid w:val="003052C7"/>
    <w:rsid w:val="0030561C"/>
    <w:rsid w:val="00310EBB"/>
    <w:rsid w:val="00310ED5"/>
    <w:rsid w:val="00311554"/>
    <w:rsid w:val="00311DB9"/>
    <w:rsid w:val="00312893"/>
    <w:rsid w:val="00312B03"/>
    <w:rsid w:val="00312D89"/>
    <w:rsid w:val="00313855"/>
    <w:rsid w:val="00314013"/>
    <w:rsid w:val="0031412D"/>
    <w:rsid w:val="00314719"/>
    <w:rsid w:val="00314D2D"/>
    <w:rsid w:val="00314E14"/>
    <w:rsid w:val="0031562F"/>
    <w:rsid w:val="0031643C"/>
    <w:rsid w:val="0031670E"/>
    <w:rsid w:val="00316746"/>
    <w:rsid w:val="00316B09"/>
    <w:rsid w:val="0032336D"/>
    <w:rsid w:val="00323B5E"/>
    <w:rsid w:val="00323E90"/>
    <w:rsid w:val="00323F1A"/>
    <w:rsid w:val="00324311"/>
    <w:rsid w:val="00325BA3"/>
    <w:rsid w:val="00326250"/>
    <w:rsid w:val="00327E63"/>
    <w:rsid w:val="003301EA"/>
    <w:rsid w:val="00330B0A"/>
    <w:rsid w:val="00330D32"/>
    <w:rsid w:val="00330FC6"/>
    <w:rsid w:val="0033241C"/>
    <w:rsid w:val="00334489"/>
    <w:rsid w:val="00334E4B"/>
    <w:rsid w:val="0033597D"/>
    <w:rsid w:val="00335AE9"/>
    <w:rsid w:val="00336C93"/>
    <w:rsid w:val="003401FE"/>
    <w:rsid w:val="0034118A"/>
    <w:rsid w:val="00343095"/>
    <w:rsid w:val="00343905"/>
    <w:rsid w:val="00344B6A"/>
    <w:rsid w:val="00344C19"/>
    <w:rsid w:val="0034551D"/>
    <w:rsid w:val="00345568"/>
    <w:rsid w:val="00345B00"/>
    <w:rsid w:val="00346306"/>
    <w:rsid w:val="00346979"/>
    <w:rsid w:val="00346BC0"/>
    <w:rsid w:val="00346C03"/>
    <w:rsid w:val="00346C5E"/>
    <w:rsid w:val="00350BAD"/>
    <w:rsid w:val="003513BB"/>
    <w:rsid w:val="00353861"/>
    <w:rsid w:val="00354750"/>
    <w:rsid w:val="003548C0"/>
    <w:rsid w:val="00357872"/>
    <w:rsid w:val="00357F72"/>
    <w:rsid w:val="003605E4"/>
    <w:rsid w:val="00360714"/>
    <w:rsid w:val="00360753"/>
    <w:rsid w:val="00361A89"/>
    <w:rsid w:val="00363C76"/>
    <w:rsid w:val="00364126"/>
    <w:rsid w:val="00366536"/>
    <w:rsid w:val="00366979"/>
    <w:rsid w:val="00367128"/>
    <w:rsid w:val="0036774C"/>
    <w:rsid w:val="00370B40"/>
    <w:rsid w:val="0037175B"/>
    <w:rsid w:val="003717C2"/>
    <w:rsid w:val="003722B7"/>
    <w:rsid w:val="00372303"/>
    <w:rsid w:val="00372339"/>
    <w:rsid w:val="003723AC"/>
    <w:rsid w:val="00372CAE"/>
    <w:rsid w:val="00373109"/>
    <w:rsid w:val="00373DFE"/>
    <w:rsid w:val="00375353"/>
    <w:rsid w:val="00375396"/>
    <w:rsid w:val="0037599A"/>
    <w:rsid w:val="00375B69"/>
    <w:rsid w:val="00376037"/>
    <w:rsid w:val="003765B7"/>
    <w:rsid w:val="0037681B"/>
    <w:rsid w:val="003815B2"/>
    <w:rsid w:val="00381C3E"/>
    <w:rsid w:val="00382C41"/>
    <w:rsid w:val="00382FAB"/>
    <w:rsid w:val="00383334"/>
    <w:rsid w:val="00383AE1"/>
    <w:rsid w:val="0038458A"/>
    <w:rsid w:val="00384E8C"/>
    <w:rsid w:val="0038583C"/>
    <w:rsid w:val="00385D57"/>
    <w:rsid w:val="003860A3"/>
    <w:rsid w:val="003863F1"/>
    <w:rsid w:val="00387117"/>
    <w:rsid w:val="00390610"/>
    <w:rsid w:val="00390702"/>
    <w:rsid w:val="00390EEC"/>
    <w:rsid w:val="00391DE7"/>
    <w:rsid w:val="00392FA7"/>
    <w:rsid w:val="00393044"/>
    <w:rsid w:val="00393B04"/>
    <w:rsid w:val="003941F3"/>
    <w:rsid w:val="00394518"/>
    <w:rsid w:val="00395211"/>
    <w:rsid w:val="00395252"/>
    <w:rsid w:val="00395BFC"/>
    <w:rsid w:val="00396447"/>
    <w:rsid w:val="003965F5"/>
    <w:rsid w:val="0039697E"/>
    <w:rsid w:val="0039741D"/>
    <w:rsid w:val="00397425"/>
    <w:rsid w:val="00397FDB"/>
    <w:rsid w:val="003A0861"/>
    <w:rsid w:val="003A0F60"/>
    <w:rsid w:val="003A1897"/>
    <w:rsid w:val="003A3626"/>
    <w:rsid w:val="003A4B5B"/>
    <w:rsid w:val="003A5789"/>
    <w:rsid w:val="003A63D0"/>
    <w:rsid w:val="003A6808"/>
    <w:rsid w:val="003A6D59"/>
    <w:rsid w:val="003A7200"/>
    <w:rsid w:val="003A79DE"/>
    <w:rsid w:val="003A7C2B"/>
    <w:rsid w:val="003B041D"/>
    <w:rsid w:val="003B139F"/>
    <w:rsid w:val="003B1B39"/>
    <w:rsid w:val="003B33CC"/>
    <w:rsid w:val="003B4245"/>
    <w:rsid w:val="003B427F"/>
    <w:rsid w:val="003B497A"/>
    <w:rsid w:val="003B7077"/>
    <w:rsid w:val="003B7DAF"/>
    <w:rsid w:val="003C0BD3"/>
    <w:rsid w:val="003C0C52"/>
    <w:rsid w:val="003C1786"/>
    <w:rsid w:val="003C21B0"/>
    <w:rsid w:val="003C49C7"/>
    <w:rsid w:val="003C4D82"/>
    <w:rsid w:val="003C710A"/>
    <w:rsid w:val="003D0F21"/>
    <w:rsid w:val="003D1A4E"/>
    <w:rsid w:val="003D227E"/>
    <w:rsid w:val="003D2D99"/>
    <w:rsid w:val="003D3113"/>
    <w:rsid w:val="003D489D"/>
    <w:rsid w:val="003D4D48"/>
    <w:rsid w:val="003D518B"/>
    <w:rsid w:val="003D5250"/>
    <w:rsid w:val="003D567C"/>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E7712"/>
    <w:rsid w:val="003F008D"/>
    <w:rsid w:val="003F2476"/>
    <w:rsid w:val="003F2D49"/>
    <w:rsid w:val="003F4A44"/>
    <w:rsid w:val="003F5BCC"/>
    <w:rsid w:val="003F5C1E"/>
    <w:rsid w:val="003F6F86"/>
    <w:rsid w:val="00402BF4"/>
    <w:rsid w:val="00403261"/>
    <w:rsid w:val="0040329F"/>
    <w:rsid w:val="00404357"/>
    <w:rsid w:val="004049BE"/>
    <w:rsid w:val="00405423"/>
    <w:rsid w:val="00407626"/>
    <w:rsid w:val="00410A25"/>
    <w:rsid w:val="00412585"/>
    <w:rsid w:val="0041295E"/>
    <w:rsid w:val="00413904"/>
    <w:rsid w:val="00413C19"/>
    <w:rsid w:val="00413DDC"/>
    <w:rsid w:val="00417204"/>
    <w:rsid w:val="00420450"/>
    <w:rsid w:val="00421A12"/>
    <w:rsid w:val="00422208"/>
    <w:rsid w:val="00422D7A"/>
    <w:rsid w:val="00423B89"/>
    <w:rsid w:val="00424A2D"/>
    <w:rsid w:val="00424DC6"/>
    <w:rsid w:val="00426F72"/>
    <w:rsid w:val="00430D80"/>
    <w:rsid w:val="004324CC"/>
    <w:rsid w:val="00432BF7"/>
    <w:rsid w:val="00433221"/>
    <w:rsid w:val="00433481"/>
    <w:rsid w:val="0043367B"/>
    <w:rsid w:val="00433FC6"/>
    <w:rsid w:val="00434A99"/>
    <w:rsid w:val="0043733B"/>
    <w:rsid w:val="004373D2"/>
    <w:rsid w:val="004419AC"/>
    <w:rsid w:val="00441B08"/>
    <w:rsid w:val="00442A6B"/>
    <w:rsid w:val="00443F8F"/>
    <w:rsid w:val="0044405B"/>
    <w:rsid w:val="00444A01"/>
    <w:rsid w:val="00445887"/>
    <w:rsid w:val="00445BBC"/>
    <w:rsid w:val="00445CB5"/>
    <w:rsid w:val="00450A76"/>
    <w:rsid w:val="00450FC2"/>
    <w:rsid w:val="004514DC"/>
    <w:rsid w:val="00453E8E"/>
    <w:rsid w:val="004542B0"/>
    <w:rsid w:val="0045484D"/>
    <w:rsid w:val="004549FA"/>
    <w:rsid w:val="00456555"/>
    <w:rsid w:val="004565AB"/>
    <w:rsid w:val="00456EC9"/>
    <w:rsid w:val="00460DBA"/>
    <w:rsid w:val="00463953"/>
    <w:rsid w:val="00464867"/>
    <w:rsid w:val="0046554A"/>
    <w:rsid w:val="004662F7"/>
    <w:rsid w:val="00466CFE"/>
    <w:rsid w:val="00466E4A"/>
    <w:rsid w:val="00466F6B"/>
    <w:rsid w:val="004673DF"/>
    <w:rsid w:val="00467537"/>
    <w:rsid w:val="00470B4F"/>
    <w:rsid w:val="00471633"/>
    <w:rsid w:val="00472552"/>
    <w:rsid w:val="0047282E"/>
    <w:rsid w:val="0047298E"/>
    <w:rsid w:val="00473042"/>
    <w:rsid w:val="004757A1"/>
    <w:rsid w:val="00475DF2"/>
    <w:rsid w:val="00476977"/>
    <w:rsid w:val="00480A3F"/>
    <w:rsid w:val="004817F1"/>
    <w:rsid w:val="004825E2"/>
    <w:rsid w:val="00483B75"/>
    <w:rsid w:val="00484F0C"/>
    <w:rsid w:val="004922F2"/>
    <w:rsid w:val="00492AB6"/>
    <w:rsid w:val="0049339F"/>
    <w:rsid w:val="0049379A"/>
    <w:rsid w:val="00493943"/>
    <w:rsid w:val="00493FEB"/>
    <w:rsid w:val="0049415D"/>
    <w:rsid w:val="004941E5"/>
    <w:rsid w:val="00494599"/>
    <w:rsid w:val="004965F3"/>
    <w:rsid w:val="00496779"/>
    <w:rsid w:val="00496827"/>
    <w:rsid w:val="004970D6"/>
    <w:rsid w:val="00497409"/>
    <w:rsid w:val="004A0B31"/>
    <w:rsid w:val="004A14C4"/>
    <w:rsid w:val="004A1A33"/>
    <w:rsid w:val="004A1DF2"/>
    <w:rsid w:val="004A240A"/>
    <w:rsid w:val="004A38C0"/>
    <w:rsid w:val="004A6283"/>
    <w:rsid w:val="004A6B28"/>
    <w:rsid w:val="004B050A"/>
    <w:rsid w:val="004B0B9A"/>
    <w:rsid w:val="004B1568"/>
    <w:rsid w:val="004B17DA"/>
    <w:rsid w:val="004B1CEC"/>
    <w:rsid w:val="004B334B"/>
    <w:rsid w:val="004B4E69"/>
    <w:rsid w:val="004B7738"/>
    <w:rsid w:val="004C0416"/>
    <w:rsid w:val="004C141C"/>
    <w:rsid w:val="004C2397"/>
    <w:rsid w:val="004C35D9"/>
    <w:rsid w:val="004C5321"/>
    <w:rsid w:val="004C5E9C"/>
    <w:rsid w:val="004C78AC"/>
    <w:rsid w:val="004D0A43"/>
    <w:rsid w:val="004D1234"/>
    <w:rsid w:val="004D2233"/>
    <w:rsid w:val="004D32B2"/>
    <w:rsid w:val="004D3838"/>
    <w:rsid w:val="004D3C85"/>
    <w:rsid w:val="004D4177"/>
    <w:rsid w:val="004D4ECE"/>
    <w:rsid w:val="004D56CF"/>
    <w:rsid w:val="004D570D"/>
    <w:rsid w:val="004D5A47"/>
    <w:rsid w:val="004D5DDB"/>
    <w:rsid w:val="004D5EB0"/>
    <w:rsid w:val="004D607D"/>
    <w:rsid w:val="004D66BA"/>
    <w:rsid w:val="004D7EE6"/>
    <w:rsid w:val="004E330F"/>
    <w:rsid w:val="004E6165"/>
    <w:rsid w:val="004E6DCD"/>
    <w:rsid w:val="004E700E"/>
    <w:rsid w:val="004F0670"/>
    <w:rsid w:val="004F07EF"/>
    <w:rsid w:val="004F14B6"/>
    <w:rsid w:val="004F2A4B"/>
    <w:rsid w:val="004F2ED7"/>
    <w:rsid w:val="004F3143"/>
    <w:rsid w:val="004F35EA"/>
    <w:rsid w:val="004F63EA"/>
    <w:rsid w:val="004F70E5"/>
    <w:rsid w:val="00502DEE"/>
    <w:rsid w:val="0050346D"/>
    <w:rsid w:val="0050347F"/>
    <w:rsid w:val="00505A57"/>
    <w:rsid w:val="00506365"/>
    <w:rsid w:val="0050671D"/>
    <w:rsid w:val="0050771E"/>
    <w:rsid w:val="00510FA5"/>
    <w:rsid w:val="00511265"/>
    <w:rsid w:val="00511823"/>
    <w:rsid w:val="00511F75"/>
    <w:rsid w:val="005127D6"/>
    <w:rsid w:val="0051771D"/>
    <w:rsid w:val="00520D2F"/>
    <w:rsid w:val="00521579"/>
    <w:rsid w:val="00522D07"/>
    <w:rsid w:val="005237F9"/>
    <w:rsid w:val="0052471F"/>
    <w:rsid w:val="00526DCA"/>
    <w:rsid w:val="00527648"/>
    <w:rsid w:val="00527A54"/>
    <w:rsid w:val="00527BD4"/>
    <w:rsid w:val="0053136C"/>
    <w:rsid w:val="0053161A"/>
    <w:rsid w:val="005319BA"/>
    <w:rsid w:val="00531B51"/>
    <w:rsid w:val="005323B7"/>
    <w:rsid w:val="005323EC"/>
    <w:rsid w:val="005329A4"/>
    <w:rsid w:val="00533825"/>
    <w:rsid w:val="00534BEA"/>
    <w:rsid w:val="0053534F"/>
    <w:rsid w:val="00535A6C"/>
    <w:rsid w:val="00535C59"/>
    <w:rsid w:val="00535E44"/>
    <w:rsid w:val="00540A9F"/>
    <w:rsid w:val="00541C54"/>
    <w:rsid w:val="005425D7"/>
    <w:rsid w:val="00542926"/>
    <w:rsid w:val="005430F4"/>
    <w:rsid w:val="00543332"/>
    <w:rsid w:val="00543C85"/>
    <w:rsid w:val="0054405D"/>
    <w:rsid w:val="00544244"/>
    <w:rsid w:val="00544FCD"/>
    <w:rsid w:val="00545059"/>
    <w:rsid w:val="00545930"/>
    <w:rsid w:val="00545E40"/>
    <w:rsid w:val="0054680A"/>
    <w:rsid w:val="00547DEB"/>
    <w:rsid w:val="00550CE4"/>
    <w:rsid w:val="00550E3D"/>
    <w:rsid w:val="00551FB6"/>
    <w:rsid w:val="005527F0"/>
    <w:rsid w:val="00552AB0"/>
    <w:rsid w:val="00554F79"/>
    <w:rsid w:val="00555E90"/>
    <w:rsid w:val="005570C0"/>
    <w:rsid w:val="00557494"/>
    <w:rsid w:val="00557727"/>
    <w:rsid w:val="00560AA6"/>
    <w:rsid w:val="00560C64"/>
    <w:rsid w:val="00561564"/>
    <w:rsid w:val="00561ED4"/>
    <w:rsid w:val="00562999"/>
    <w:rsid w:val="00564C6A"/>
    <w:rsid w:val="00565A8B"/>
    <w:rsid w:val="00566612"/>
    <w:rsid w:val="005674FB"/>
    <w:rsid w:val="005703EC"/>
    <w:rsid w:val="0057042E"/>
    <w:rsid w:val="005719AE"/>
    <w:rsid w:val="00571B9F"/>
    <w:rsid w:val="0057217B"/>
    <w:rsid w:val="00572634"/>
    <w:rsid w:val="005727D5"/>
    <w:rsid w:val="00572A8B"/>
    <w:rsid w:val="00572C17"/>
    <w:rsid w:val="00572CAC"/>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787E"/>
    <w:rsid w:val="005A2A60"/>
    <w:rsid w:val="005A2BE4"/>
    <w:rsid w:val="005A361E"/>
    <w:rsid w:val="005A4101"/>
    <w:rsid w:val="005A4739"/>
    <w:rsid w:val="005A4BB6"/>
    <w:rsid w:val="005A5B30"/>
    <w:rsid w:val="005A5BE4"/>
    <w:rsid w:val="005A5E4A"/>
    <w:rsid w:val="005A683C"/>
    <w:rsid w:val="005A684F"/>
    <w:rsid w:val="005A753D"/>
    <w:rsid w:val="005A7C05"/>
    <w:rsid w:val="005A7C56"/>
    <w:rsid w:val="005B01F5"/>
    <w:rsid w:val="005B1B06"/>
    <w:rsid w:val="005B282F"/>
    <w:rsid w:val="005B28E2"/>
    <w:rsid w:val="005B3C7B"/>
    <w:rsid w:val="005B7610"/>
    <w:rsid w:val="005B76AE"/>
    <w:rsid w:val="005C09B7"/>
    <w:rsid w:val="005C0A03"/>
    <w:rsid w:val="005C14EF"/>
    <w:rsid w:val="005C1EEF"/>
    <w:rsid w:val="005C41BA"/>
    <w:rsid w:val="005C452C"/>
    <w:rsid w:val="005C4C42"/>
    <w:rsid w:val="005C4F16"/>
    <w:rsid w:val="005C4FE6"/>
    <w:rsid w:val="005C50AC"/>
    <w:rsid w:val="005C7866"/>
    <w:rsid w:val="005D01B7"/>
    <w:rsid w:val="005D196C"/>
    <w:rsid w:val="005D4B92"/>
    <w:rsid w:val="005D52BD"/>
    <w:rsid w:val="005D6545"/>
    <w:rsid w:val="005E0649"/>
    <w:rsid w:val="005E0917"/>
    <w:rsid w:val="005E0C26"/>
    <w:rsid w:val="005E1AC1"/>
    <w:rsid w:val="005E1E4C"/>
    <w:rsid w:val="005E1F5F"/>
    <w:rsid w:val="005E235D"/>
    <w:rsid w:val="005E45DF"/>
    <w:rsid w:val="005E5AC1"/>
    <w:rsid w:val="005E6B9F"/>
    <w:rsid w:val="005E6D6B"/>
    <w:rsid w:val="005F044A"/>
    <w:rsid w:val="005F1EFB"/>
    <w:rsid w:val="005F3600"/>
    <w:rsid w:val="005F52FF"/>
    <w:rsid w:val="005F550F"/>
    <w:rsid w:val="005F6665"/>
    <w:rsid w:val="005F69B1"/>
    <w:rsid w:val="00601819"/>
    <w:rsid w:val="00601D86"/>
    <w:rsid w:val="00601E54"/>
    <w:rsid w:val="006023BA"/>
    <w:rsid w:val="006023C6"/>
    <w:rsid w:val="00603AF3"/>
    <w:rsid w:val="006046A0"/>
    <w:rsid w:val="006047F5"/>
    <w:rsid w:val="0060513C"/>
    <w:rsid w:val="00605A48"/>
    <w:rsid w:val="0060735F"/>
    <w:rsid w:val="00607BD8"/>
    <w:rsid w:val="00610182"/>
    <w:rsid w:val="00611695"/>
    <w:rsid w:val="00611B59"/>
    <w:rsid w:val="00612B4D"/>
    <w:rsid w:val="0061336B"/>
    <w:rsid w:val="00613D4C"/>
    <w:rsid w:val="00614794"/>
    <w:rsid w:val="00614FA7"/>
    <w:rsid w:val="00615039"/>
    <w:rsid w:val="0061539C"/>
    <w:rsid w:val="00616289"/>
    <w:rsid w:val="0061683C"/>
    <w:rsid w:val="006179DD"/>
    <w:rsid w:val="00620572"/>
    <w:rsid w:val="00620E08"/>
    <w:rsid w:val="006221A6"/>
    <w:rsid w:val="006222CB"/>
    <w:rsid w:val="006228D7"/>
    <w:rsid w:val="006246C7"/>
    <w:rsid w:val="00625C1C"/>
    <w:rsid w:val="00627EA2"/>
    <w:rsid w:val="00630846"/>
    <w:rsid w:val="00630FB7"/>
    <w:rsid w:val="00631165"/>
    <w:rsid w:val="006327A0"/>
    <w:rsid w:val="0063320E"/>
    <w:rsid w:val="00634E2C"/>
    <w:rsid w:val="00635D71"/>
    <w:rsid w:val="00637685"/>
    <w:rsid w:val="00640667"/>
    <w:rsid w:val="00641D22"/>
    <w:rsid w:val="00642589"/>
    <w:rsid w:val="0064509A"/>
    <w:rsid w:val="00645581"/>
    <w:rsid w:val="00645E48"/>
    <w:rsid w:val="00646D7D"/>
    <w:rsid w:val="00647733"/>
    <w:rsid w:val="00647FC5"/>
    <w:rsid w:val="00650439"/>
    <w:rsid w:val="00650488"/>
    <w:rsid w:val="0065051F"/>
    <w:rsid w:val="006508AC"/>
    <w:rsid w:val="00651187"/>
    <w:rsid w:val="00651781"/>
    <w:rsid w:val="00651F76"/>
    <w:rsid w:val="0065282A"/>
    <w:rsid w:val="00652A26"/>
    <w:rsid w:val="006534EA"/>
    <w:rsid w:val="00653FCA"/>
    <w:rsid w:val="006558B5"/>
    <w:rsid w:val="006558ED"/>
    <w:rsid w:val="00655BC6"/>
    <w:rsid w:val="0065625E"/>
    <w:rsid w:val="00656876"/>
    <w:rsid w:val="00660341"/>
    <w:rsid w:val="006607BE"/>
    <w:rsid w:val="00661707"/>
    <w:rsid w:val="00662AD1"/>
    <w:rsid w:val="00662DEF"/>
    <w:rsid w:val="00662F38"/>
    <w:rsid w:val="00664241"/>
    <w:rsid w:val="006647B9"/>
    <w:rsid w:val="00665369"/>
    <w:rsid w:val="0067104A"/>
    <w:rsid w:val="00671293"/>
    <w:rsid w:val="00671743"/>
    <w:rsid w:val="00671C81"/>
    <w:rsid w:val="00672829"/>
    <w:rsid w:val="00674149"/>
    <w:rsid w:val="006756FB"/>
    <w:rsid w:val="00675B45"/>
    <w:rsid w:val="00675CAF"/>
    <w:rsid w:val="006767ED"/>
    <w:rsid w:val="00676C0C"/>
    <w:rsid w:val="00677200"/>
    <w:rsid w:val="00677224"/>
    <w:rsid w:val="00677CBE"/>
    <w:rsid w:val="006802A6"/>
    <w:rsid w:val="00680B49"/>
    <w:rsid w:val="006822EF"/>
    <w:rsid w:val="00682D5E"/>
    <w:rsid w:val="006833BF"/>
    <w:rsid w:val="006847BF"/>
    <w:rsid w:val="0068594B"/>
    <w:rsid w:val="00686013"/>
    <w:rsid w:val="00686D6C"/>
    <w:rsid w:val="0068799E"/>
    <w:rsid w:val="00687FE1"/>
    <w:rsid w:val="006911D2"/>
    <w:rsid w:val="006919F7"/>
    <w:rsid w:val="00691A17"/>
    <w:rsid w:val="00692295"/>
    <w:rsid w:val="00692491"/>
    <w:rsid w:val="00692599"/>
    <w:rsid w:val="00692F1B"/>
    <w:rsid w:val="00692F3F"/>
    <w:rsid w:val="006938A0"/>
    <w:rsid w:val="00695883"/>
    <w:rsid w:val="00696837"/>
    <w:rsid w:val="00696AF1"/>
    <w:rsid w:val="00696E52"/>
    <w:rsid w:val="006977D8"/>
    <w:rsid w:val="006A12D7"/>
    <w:rsid w:val="006A1966"/>
    <w:rsid w:val="006A1DB4"/>
    <w:rsid w:val="006A27FE"/>
    <w:rsid w:val="006A2896"/>
    <w:rsid w:val="006A2B52"/>
    <w:rsid w:val="006A355E"/>
    <w:rsid w:val="006A48B4"/>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658"/>
    <w:rsid w:val="006B4172"/>
    <w:rsid w:val="006B56B3"/>
    <w:rsid w:val="006B64EB"/>
    <w:rsid w:val="006B72C4"/>
    <w:rsid w:val="006C1939"/>
    <w:rsid w:val="006C24CF"/>
    <w:rsid w:val="006C28BE"/>
    <w:rsid w:val="006C28C7"/>
    <w:rsid w:val="006C3D3D"/>
    <w:rsid w:val="006C3D91"/>
    <w:rsid w:val="006C45AE"/>
    <w:rsid w:val="006C5890"/>
    <w:rsid w:val="006C613D"/>
    <w:rsid w:val="006C76CF"/>
    <w:rsid w:val="006D23F0"/>
    <w:rsid w:val="006D3604"/>
    <w:rsid w:val="006D3947"/>
    <w:rsid w:val="006D47D1"/>
    <w:rsid w:val="006D5636"/>
    <w:rsid w:val="006D6159"/>
    <w:rsid w:val="006D67BC"/>
    <w:rsid w:val="006D72B5"/>
    <w:rsid w:val="006D7D37"/>
    <w:rsid w:val="006D7EF4"/>
    <w:rsid w:val="006E092F"/>
    <w:rsid w:val="006E0BCA"/>
    <w:rsid w:val="006E13DB"/>
    <w:rsid w:val="006E20E0"/>
    <w:rsid w:val="006E2BE9"/>
    <w:rsid w:val="006E313C"/>
    <w:rsid w:val="006E4394"/>
    <w:rsid w:val="006E49CD"/>
    <w:rsid w:val="006E4B97"/>
    <w:rsid w:val="006E5494"/>
    <w:rsid w:val="006E5F15"/>
    <w:rsid w:val="006E6BAE"/>
    <w:rsid w:val="006E737C"/>
    <w:rsid w:val="006F0522"/>
    <w:rsid w:val="006F0535"/>
    <w:rsid w:val="006F070D"/>
    <w:rsid w:val="006F07C1"/>
    <w:rsid w:val="006F0928"/>
    <w:rsid w:val="006F0930"/>
    <w:rsid w:val="006F2EF1"/>
    <w:rsid w:val="006F3440"/>
    <w:rsid w:val="006F417F"/>
    <w:rsid w:val="006F444B"/>
    <w:rsid w:val="006F527C"/>
    <w:rsid w:val="006F5690"/>
    <w:rsid w:val="006F56F9"/>
    <w:rsid w:val="006F5C70"/>
    <w:rsid w:val="006F73C6"/>
    <w:rsid w:val="006F7ABC"/>
    <w:rsid w:val="00700080"/>
    <w:rsid w:val="00700B15"/>
    <w:rsid w:val="00702C36"/>
    <w:rsid w:val="00703040"/>
    <w:rsid w:val="0070344B"/>
    <w:rsid w:val="00703A0B"/>
    <w:rsid w:val="00703BE3"/>
    <w:rsid w:val="007053AC"/>
    <w:rsid w:val="00705C90"/>
    <w:rsid w:val="0070613D"/>
    <w:rsid w:val="00706759"/>
    <w:rsid w:val="00706A9E"/>
    <w:rsid w:val="00706D09"/>
    <w:rsid w:val="007070F5"/>
    <w:rsid w:val="0071054A"/>
    <w:rsid w:val="007140A4"/>
    <w:rsid w:val="00715092"/>
    <w:rsid w:val="00715ED3"/>
    <w:rsid w:val="00716468"/>
    <w:rsid w:val="007171B1"/>
    <w:rsid w:val="0071747E"/>
    <w:rsid w:val="00717832"/>
    <w:rsid w:val="007200A6"/>
    <w:rsid w:val="0072050B"/>
    <w:rsid w:val="00720A51"/>
    <w:rsid w:val="0072412A"/>
    <w:rsid w:val="00725084"/>
    <w:rsid w:val="007251A9"/>
    <w:rsid w:val="007252C5"/>
    <w:rsid w:val="00725D3C"/>
    <w:rsid w:val="00725EBE"/>
    <w:rsid w:val="00727503"/>
    <w:rsid w:val="00727B2A"/>
    <w:rsid w:val="00727BDC"/>
    <w:rsid w:val="00730BF0"/>
    <w:rsid w:val="00732AA7"/>
    <w:rsid w:val="007339CC"/>
    <w:rsid w:val="00734100"/>
    <w:rsid w:val="007367E9"/>
    <w:rsid w:val="00736812"/>
    <w:rsid w:val="00737495"/>
    <w:rsid w:val="007379F7"/>
    <w:rsid w:val="00741236"/>
    <w:rsid w:val="00741427"/>
    <w:rsid w:val="0074207B"/>
    <w:rsid w:val="00742CBC"/>
    <w:rsid w:val="00744722"/>
    <w:rsid w:val="00744CB9"/>
    <w:rsid w:val="00745337"/>
    <w:rsid w:val="0074558C"/>
    <w:rsid w:val="0074690E"/>
    <w:rsid w:val="00746A68"/>
    <w:rsid w:val="00746C9B"/>
    <w:rsid w:val="007472D5"/>
    <w:rsid w:val="0074781B"/>
    <w:rsid w:val="00747E89"/>
    <w:rsid w:val="00750213"/>
    <w:rsid w:val="00752025"/>
    <w:rsid w:val="007535A2"/>
    <w:rsid w:val="00753A6D"/>
    <w:rsid w:val="00753F9E"/>
    <w:rsid w:val="00756716"/>
    <w:rsid w:val="0075799C"/>
    <w:rsid w:val="00757B8B"/>
    <w:rsid w:val="00760B53"/>
    <w:rsid w:val="007610FF"/>
    <w:rsid w:val="00761959"/>
    <w:rsid w:val="00762EDC"/>
    <w:rsid w:val="007631DE"/>
    <w:rsid w:val="00763DDA"/>
    <w:rsid w:val="00763EDE"/>
    <w:rsid w:val="007647C7"/>
    <w:rsid w:val="0076494B"/>
    <w:rsid w:val="00765AA7"/>
    <w:rsid w:val="007664C2"/>
    <w:rsid w:val="00766A2F"/>
    <w:rsid w:val="0077113E"/>
    <w:rsid w:val="00771403"/>
    <w:rsid w:val="00774BBF"/>
    <w:rsid w:val="007754D5"/>
    <w:rsid w:val="0077581B"/>
    <w:rsid w:val="00775C4A"/>
    <w:rsid w:val="00775E05"/>
    <w:rsid w:val="00776605"/>
    <w:rsid w:val="00777305"/>
    <w:rsid w:val="00777323"/>
    <w:rsid w:val="00777B4C"/>
    <w:rsid w:val="0078013C"/>
    <w:rsid w:val="00780262"/>
    <w:rsid w:val="007808F3"/>
    <w:rsid w:val="0078149E"/>
    <w:rsid w:val="007832E7"/>
    <w:rsid w:val="007843F3"/>
    <w:rsid w:val="00785C39"/>
    <w:rsid w:val="007867FB"/>
    <w:rsid w:val="007917CB"/>
    <w:rsid w:val="007918F8"/>
    <w:rsid w:val="007968E6"/>
    <w:rsid w:val="007969C0"/>
    <w:rsid w:val="00796A2E"/>
    <w:rsid w:val="00797012"/>
    <w:rsid w:val="00797201"/>
    <w:rsid w:val="007A0423"/>
    <w:rsid w:val="007A11A6"/>
    <w:rsid w:val="007A2094"/>
    <w:rsid w:val="007A2AED"/>
    <w:rsid w:val="007A3DA2"/>
    <w:rsid w:val="007A42F2"/>
    <w:rsid w:val="007A5FA7"/>
    <w:rsid w:val="007A7C0F"/>
    <w:rsid w:val="007A7D6E"/>
    <w:rsid w:val="007B0565"/>
    <w:rsid w:val="007B26FE"/>
    <w:rsid w:val="007B2BB3"/>
    <w:rsid w:val="007B4F38"/>
    <w:rsid w:val="007B6311"/>
    <w:rsid w:val="007B6C1F"/>
    <w:rsid w:val="007C0F59"/>
    <w:rsid w:val="007C16D7"/>
    <w:rsid w:val="007C21A2"/>
    <w:rsid w:val="007C3EC9"/>
    <w:rsid w:val="007C4C88"/>
    <w:rsid w:val="007C5624"/>
    <w:rsid w:val="007C5AB0"/>
    <w:rsid w:val="007D0461"/>
    <w:rsid w:val="007D0D0D"/>
    <w:rsid w:val="007D3C8A"/>
    <w:rsid w:val="007D3C99"/>
    <w:rsid w:val="007D3F11"/>
    <w:rsid w:val="007D6968"/>
    <w:rsid w:val="007D7C60"/>
    <w:rsid w:val="007D7DDF"/>
    <w:rsid w:val="007E1A9B"/>
    <w:rsid w:val="007E27F4"/>
    <w:rsid w:val="007E3466"/>
    <w:rsid w:val="007E5D9D"/>
    <w:rsid w:val="007E6A8B"/>
    <w:rsid w:val="007E6B7D"/>
    <w:rsid w:val="007E7D86"/>
    <w:rsid w:val="007F039C"/>
    <w:rsid w:val="007F11B1"/>
    <w:rsid w:val="007F277D"/>
    <w:rsid w:val="007F2B7F"/>
    <w:rsid w:val="007F55F5"/>
    <w:rsid w:val="007F63CC"/>
    <w:rsid w:val="007F64FA"/>
    <w:rsid w:val="007F6BF2"/>
    <w:rsid w:val="007F6C3F"/>
    <w:rsid w:val="0080013F"/>
    <w:rsid w:val="0080043C"/>
    <w:rsid w:val="00800C1D"/>
    <w:rsid w:val="0080400F"/>
    <w:rsid w:val="00804273"/>
    <w:rsid w:val="0080435D"/>
    <w:rsid w:val="0080566F"/>
    <w:rsid w:val="00807542"/>
    <w:rsid w:val="00807CB7"/>
    <w:rsid w:val="00810DEF"/>
    <w:rsid w:val="008127A3"/>
    <w:rsid w:val="0081315A"/>
    <w:rsid w:val="00813446"/>
    <w:rsid w:val="00813C97"/>
    <w:rsid w:val="00813D55"/>
    <w:rsid w:val="00813E8B"/>
    <w:rsid w:val="00815A0B"/>
    <w:rsid w:val="00815DA2"/>
    <w:rsid w:val="00815DEF"/>
    <w:rsid w:val="0081669D"/>
    <w:rsid w:val="00816926"/>
    <w:rsid w:val="00817CD9"/>
    <w:rsid w:val="00820423"/>
    <w:rsid w:val="008211AE"/>
    <w:rsid w:val="008219BE"/>
    <w:rsid w:val="008230C4"/>
    <w:rsid w:val="008230F1"/>
    <w:rsid w:val="00825793"/>
    <w:rsid w:val="00825FEB"/>
    <w:rsid w:val="0082680A"/>
    <w:rsid w:val="00827978"/>
    <w:rsid w:val="00827F7B"/>
    <w:rsid w:val="00831733"/>
    <w:rsid w:val="00832644"/>
    <w:rsid w:val="00832888"/>
    <w:rsid w:val="008336F9"/>
    <w:rsid w:val="0083432D"/>
    <w:rsid w:val="00834443"/>
    <w:rsid w:val="008365C3"/>
    <w:rsid w:val="00836902"/>
    <w:rsid w:val="00836937"/>
    <w:rsid w:val="0083698C"/>
    <w:rsid w:val="008369B8"/>
    <w:rsid w:val="00837B67"/>
    <w:rsid w:val="00837F04"/>
    <w:rsid w:val="00841F1B"/>
    <w:rsid w:val="00841F64"/>
    <w:rsid w:val="00841F9B"/>
    <w:rsid w:val="00843907"/>
    <w:rsid w:val="0084391D"/>
    <w:rsid w:val="00845A07"/>
    <w:rsid w:val="008468F5"/>
    <w:rsid w:val="00846B48"/>
    <w:rsid w:val="008476FA"/>
    <w:rsid w:val="00847BDE"/>
    <w:rsid w:val="0085345C"/>
    <w:rsid w:val="0085372E"/>
    <w:rsid w:val="00855515"/>
    <w:rsid w:val="00855A82"/>
    <w:rsid w:val="00855B88"/>
    <w:rsid w:val="00855D05"/>
    <w:rsid w:val="00856C37"/>
    <w:rsid w:val="008574A8"/>
    <w:rsid w:val="008602A8"/>
    <w:rsid w:val="008604FB"/>
    <w:rsid w:val="00860F99"/>
    <w:rsid w:val="00862A40"/>
    <w:rsid w:val="0086303B"/>
    <w:rsid w:val="00863125"/>
    <w:rsid w:val="008635C9"/>
    <w:rsid w:val="00863ABC"/>
    <w:rsid w:val="00865014"/>
    <w:rsid w:val="008672B1"/>
    <w:rsid w:val="00867FE1"/>
    <w:rsid w:val="00870A1C"/>
    <w:rsid w:val="00871E0A"/>
    <w:rsid w:val="0087243B"/>
    <w:rsid w:val="008749D1"/>
    <w:rsid w:val="00874E2F"/>
    <w:rsid w:val="008756E9"/>
    <w:rsid w:val="008766CB"/>
    <w:rsid w:val="00881107"/>
    <w:rsid w:val="00882416"/>
    <w:rsid w:val="00882964"/>
    <w:rsid w:val="00882EC1"/>
    <w:rsid w:val="008839DE"/>
    <w:rsid w:val="0088658E"/>
    <w:rsid w:val="00887C54"/>
    <w:rsid w:val="00887F6A"/>
    <w:rsid w:val="008903DD"/>
    <w:rsid w:val="0089075F"/>
    <w:rsid w:val="00890E8D"/>
    <w:rsid w:val="00891C48"/>
    <w:rsid w:val="0089264F"/>
    <w:rsid w:val="00893033"/>
    <w:rsid w:val="008930AF"/>
    <w:rsid w:val="00894661"/>
    <w:rsid w:val="008967D9"/>
    <w:rsid w:val="00896985"/>
    <w:rsid w:val="008979BC"/>
    <w:rsid w:val="008A1A0A"/>
    <w:rsid w:val="008A1D63"/>
    <w:rsid w:val="008A20DF"/>
    <w:rsid w:val="008A2B94"/>
    <w:rsid w:val="008A387B"/>
    <w:rsid w:val="008A38B0"/>
    <w:rsid w:val="008A4847"/>
    <w:rsid w:val="008A6369"/>
    <w:rsid w:val="008A756F"/>
    <w:rsid w:val="008A7676"/>
    <w:rsid w:val="008A7B1A"/>
    <w:rsid w:val="008B07B6"/>
    <w:rsid w:val="008B0AD7"/>
    <w:rsid w:val="008B1793"/>
    <w:rsid w:val="008B1C58"/>
    <w:rsid w:val="008B32C2"/>
    <w:rsid w:val="008B382B"/>
    <w:rsid w:val="008B4269"/>
    <w:rsid w:val="008B4B46"/>
    <w:rsid w:val="008B5F6E"/>
    <w:rsid w:val="008B6027"/>
    <w:rsid w:val="008B7B8F"/>
    <w:rsid w:val="008C09AC"/>
    <w:rsid w:val="008C0BD1"/>
    <w:rsid w:val="008C121A"/>
    <w:rsid w:val="008C13B3"/>
    <w:rsid w:val="008C13E8"/>
    <w:rsid w:val="008C3BF7"/>
    <w:rsid w:val="008C4080"/>
    <w:rsid w:val="008C4222"/>
    <w:rsid w:val="008C5251"/>
    <w:rsid w:val="008C5BA0"/>
    <w:rsid w:val="008C66CA"/>
    <w:rsid w:val="008C6716"/>
    <w:rsid w:val="008C7278"/>
    <w:rsid w:val="008C78A7"/>
    <w:rsid w:val="008D003A"/>
    <w:rsid w:val="008D0060"/>
    <w:rsid w:val="008D0CCD"/>
    <w:rsid w:val="008D0D8B"/>
    <w:rsid w:val="008D0F51"/>
    <w:rsid w:val="008D189E"/>
    <w:rsid w:val="008D1D02"/>
    <w:rsid w:val="008D2928"/>
    <w:rsid w:val="008D2B5D"/>
    <w:rsid w:val="008D325D"/>
    <w:rsid w:val="008D3426"/>
    <w:rsid w:val="008D4557"/>
    <w:rsid w:val="008D4FCF"/>
    <w:rsid w:val="008D5AF6"/>
    <w:rsid w:val="008D69B7"/>
    <w:rsid w:val="008D6CB1"/>
    <w:rsid w:val="008D6F0D"/>
    <w:rsid w:val="008D73FA"/>
    <w:rsid w:val="008E0798"/>
    <w:rsid w:val="008E10F1"/>
    <w:rsid w:val="008E12C9"/>
    <w:rsid w:val="008E1EED"/>
    <w:rsid w:val="008E2EA8"/>
    <w:rsid w:val="008E3294"/>
    <w:rsid w:val="008E3451"/>
    <w:rsid w:val="008E4A15"/>
    <w:rsid w:val="008E6C06"/>
    <w:rsid w:val="008E7D74"/>
    <w:rsid w:val="008F0642"/>
    <w:rsid w:val="008F29EE"/>
    <w:rsid w:val="008F307F"/>
    <w:rsid w:val="008F3F1B"/>
    <w:rsid w:val="008F5469"/>
    <w:rsid w:val="008F56CF"/>
    <w:rsid w:val="008F605D"/>
    <w:rsid w:val="008F74A7"/>
    <w:rsid w:val="008F7DC0"/>
    <w:rsid w:val="009012BC"/>
    <w:rsid w:val="009014C0"/>
    <w:rsid w:val="0090167D"/>
    <w:rsid w:val="0090186B"/>
    <w:rsid w:val="00902A5F"/>
    <w:rsid w:val="009036A7"/>
    <w:rsid w:val="00903CAE"/>
    <w:rsid w:val="00904B7D"/>
    <w:rsid w:val="00905F10"/>
    <w:rsid w:val="00905F6C"/>
    <w:rsid w:val="00906507"/>
    <w:rsid w:val="009069D7"/>
    <w:rsid w:val="00906CC2"/>
    <w:rsid w:val="00906F98"/>
    <w:rsid w:val="00907BE2"/>
    <w:rsid w:val="00907C6D"/>
    <w:rsid w:val="00910185"/>
    <w:rsid w:val="00910202"/>
    <w:rsid w:val="00910E4E"/>
    <w:rsid w:val="00912C8C"/>
    <w:rsid w:val="009136AB"/>
    <w:rsid w:val="00913C7D"/>
    <w:rsid w:val="00914000"/>
    <w:rsid w:val="009145A2"/>
    <w:rsid w:val="00915071"/>
    <w:rsid w:val="009174EB"/>
    <w:rsid w:val="00920B01"/>
    <w:rsid w:val="00922543"/>
    <w:rsid w:val="00922970"/>
    <w:rsid w:val="00925CDF"/>
    <w:rsid w:val="00925F3B"/>
    <w:rsid w:val="0092728F"/>
    <w:rsid w:val="00927349"/>
    <w:rsid w:val="0093244A"/>
    <w:rsid w:val="0093259A"/>
    <w:rsid w:val="00932A5C"/>
    <w:rsid w:val="00932A68"/>
    <w:rsid w:val="0093557F"/>
    <w:rsid w:val="00935941"/>
    <w:rsid w:val="00936929"/>
    <w:rsid w:val="009410C5"/>
    <w:rsid w:val="009413FB"/>
    <w:rsid w:val="00942534"/>
    <w:rsid w:val="0094273C"/>
    <w:rsid w:val="00943327"/>
    <w:rsid w:val="00943816"/>
    <w:rsid w:val="00944B13"/>
    <w:rsid w:val="00944FC7"/>
    <w:rsid w:val="0094624D"/>
    <w:rsid w:val="0094653F"/>
    <w:rsid w:val="00946A12"/>
    <w:rsid w:val="00946D07"/>
    <w:rsid w:val="00950138"/>
    <w:rsid w:val="009526E1"/>
    <w:rsid w:val="00953AA6"/>
    <w:rsid w:val="00954926"/>
    <w:rsid w:val="00955173"/>
    <w:rsid w:val="0095542F"/>
    <w:rsid w:val="00956701"/>
    <w:rsid w:val="00957CC5"/>
    <w:rsid w:val="009600F4"/>
    <w:rsid w:val="00960C2D"/>
    <w:rsid w:val="00960FCB"/>
    <w:rsid w:val="0096102F"/>
    <w:rsid w:val="00961220"/>
    <w:rsid w:val="0096265F"/>
    <w:rsid w:val="00962BE7"/>
    <w:rsid w:val="00962EEA"/>
    <w:rsid w:val="009638B7"/>
    <w:rsid w:val="00963968"/>
    <w:rsid w:val="0096508F"/>
    <w:rsid w:val="009666B4"/>
    <w:rsid w:val="00966AA7"/>
    <w:rsid w:val="00967987"/>
    <w:rsid w:val="00967ACD"/>
    <w:rsid w:val="00971DBD"/>
    <w:rsid w:val="009724E5"/>
    <w:rsid w:val="00973ACA"/>
    <w:rsid w:val="00973C1D"/>
    <w:rsid w:val="00973D09"/>
    <w:rsid w:val="00975274"/>
    <w:rsid w:val="00977331"/>
    <w:rsid w:val="0098012F"/>
    <w:rsid w:val="00981627"/>
    <w:rsid w:val="0098171C"/>
    <w:rsid w:val="0098356D"/>
    <w:rsid w:val="00983CF3"/>
    <w:rsid w:val="00984357"/>
    <w:rsid w:val="00984680"/>
    <w:rsid w:val="00984BAB"/>
    <w:rsid w:val="00985525"/>
    <w:rsid w:val="00985CCD"/>
    <w:rsid w:val="00985DEE"/>
    <w:rsid w:val="00987862"/>
    <w:rsid w:val="009906CD"/>
    <w:rsid w:val="009908B4"/>
    <w:rsid w:val="00990C1A"/>
    <w:rsid w:val="00990F16"/>
    <w:rsid w:val="00991E84"/>
    <w:rsid w:val="009921D6"/>
    <w:rsid w:val="00994096"/>
    <w:rsid w:val="0099484F"/>
    <w:rsid w:val="009951B6"/>
    <w:rsid w:val="00995C4C"/>
    <w:rsid w:val="00995D25"/>
    <w:rsid w:val="00995FEF"/>
    <w:rsid w:val="00997C4B"/>
    <w:rsid w:val="009A015E"/>
    <w:rsid w:val="009A036D"/>
    <w:rsid w:val="009A2734"/>
    <w:rsid w:val="009A3716"/>
    <w:rsid w:val="009A42DD"/>
    <w:rsid w:val="009A4EC5"/>
    <w:rsid w:val="009A4FFC"/>
    <w:rsid w:val="009A5032"/>
    <w:rsid w:val="009A6209"/>
    <w:rsid w:val="009A6703"/>
    <w:rsid w:val="009A679B"/>
    <w:rsid w:val="009B11BF"/>
    <w:rsid w:val="009B122E"/>
    <w:rsid w:val="009B313A"/>
    <w:rsid w:val="009B3B7D"/>
    <w:rsid w:val="009B3F23"/>
    <w:rsid w:val="009B42FE"/>
    <w:rsid w:val="009B6261"/>
    <w:rsid w:val="009B6ED7"/>
    <w:rsid w:val="009B7F34"/>
    <w:rsid w:val="009B7FB3"/>
    <w:rsid w:val="009C0E0A"/>
    <w:rsid w:val="009C118C"/>
    <w:rsid w:val="009C18CE"/>
    <w:rsid w:val="009C1C53"/>
    <w:rsid w:val="009C33D7"/>
    <w:rsid w:val="009C394E"/>
    <w:rsid w:val="009C39BD"/>
    <w:rsid w:val="009C54F7"/>
    <w:rsid w:val="009C56AF"/>
    <w:rsid w:val="009C5983"/>
    <w:rsid w:val="009C612E"/>
    <w:rsid w:val="009C6CD2"/>
    <w:rsid w:val="009C7150"/>
    <w:rsid w:val="009C74ED"/>
    <w:rsid w:val="009D15FB"/>
    <w:rsid w:val="009D35DA"/>
    <w:rsid w:val="009D4403"/>
    <w:rsid w:val="009D51C5"/>
    <w:rsid w:val="009D5DA6"/>
    <w:rsid w:val="009D630E"/>
    <w:rsid w:val="009D7597"/>
    <w:rsid w:val="009E164D"/>
    <w:rsid w:val="009E21EE"/>
    <w:rsid w:val="009E2261"/>
    <w:rsid w:val="009E3219"/>
    <w:rsid w:val="009E4288"/>
    <w:rsid w:val="009E4CAF"/>
    <w:rsid w:val="009E5A3D"/>
    <w:rsid w:val="009E692C"/>
    <w:rsid w:val="009E6A2B"/>
    <w:rsid w:val="009F0274"/>
    <w:rsid w:val="009F20AE"/>
    <w:rsid w:val="009F2F7B"/>
    <w:rsid w:val="009F4540"/>
    <w:rsid w:val="009F4625"/>
    <w:rsid w:val="009F5CA0"/>
    <w:rsid w:val="009F6E2A"/>
    <w:rsid w:val="009F6F2F"/>
    <w:rsid w:val="009F70D1"/>
    <w:rsid w:val="009F771B"/>
    <w:rsid w:val="009F7A2A"/>
    <w:rsid w:val="009F7E04"/>
    <w:rsid w:val="00A00A9D"/>
    <w:rsid w:val="00A00DFE"/>
    <w:rsid w:val="00A0100B"/>
    <w:rsid w:val="00A0236A"/>
    <w:rsid w:val="00A0372A"/>
    <w:rsid w:val="00A03BC1"/>
    <w:rsid w:val="00A05E60"/>
    <w:rsid w:val="00A0638E"/>
    <w:rsid w:val="00A06A35"/>
    <w:rsid w:val="00A06B3F"/>
    <w:rsid w:val="00A06F80"/>
    <w:rsid w:val="00A10353"/>
    <w:rsid w:val="00A11289"/>
    <w:rsid w:val="00A122B6"/>
    <w:rsid w:val="00A1260A"/>
    <w:rsid w:val="00A16545"/>
    <w:rsid w:val="00A20B13"/>
    <w:rsid w:val="00A238B5"/>
    <w:rsid w:val="00A24AF5"/>
    <w:rsid w:val="00A24CAC"/>
    <w:rsid w:val="00A257EF"/>
    <w:rsid w:val="00A26F5D"/>
    <w:rsid w:val="00A27726"/>
    <w:rsid w:val="00A31515"/>
    <w:rsid w:val="00A31792"/>
    <w:rsid w:val="00A31819"/>
    <w:rsid w:val="00A33C64"/>
    <w:rsid w:val="00A343F8"/>
    <w:rsid w:val="00A34D62"/>
    <w:rsid w:val="00A352CD"/>
    <w:rsid w:val="00A35561"/>
    <w:rsid w:val="00A35E49"/>
    <w:rsid w:val="00A36364"/>
    <w:rsid w:val="00A363B2"/>
    <w:rsid w:val="00A37834"/>
    <w:rsid w:val="00A37B9A"/>
    <w:rsid w:val="00A37ED7"/>
    <w:rsid w:val="00A40885"/>
    <w:rsid w:val="00A42E7D"/>
    <w:rsid w:val="00A434A1"/>
    <w:rsid w:val="00A43CE4"/>
    <w:rsid w:val="00A44199"/>
    <w:rsid w:val="00A45394"/>
    <w:rsid w:val="00A46063"/>
    <w:rsid w:val="00A4648F"/>
    <w:rsid w:val="00A46540"/>
    <w:rsid w:val="00A46B62"/>
    <w:rsid w:val="00A506B3"/>
    <w:rsid w:val="00A548ED"/>
    <w:rsid w:val="00A550DB"/>
    <w:rsid w:val="00A55C78"/>
    <w:rsid w:val="00A60DE5"/>
    <w:rsid w:val="00A62141"/>
    <w:rsid w:val="00A63DF6"/>
    <w:rsid w:val="00A644B7"/>
    <w:rsid w:val="00A647EC"/>
    <w:rsid w:val="00A6498E"/>
    <w:rsid w:val="00A66568"/>
    <w:rsid w:val="00A66BA9"/>
    <w:rsid w:val="00A66E2A"/>
    <w:rsid w:val="00A67926"/>
    <w:rsid w:val="00A67C4F"/>
    <w:rsid w:val="00A70352"/>
    <w:rsid w:val="00A70471"/>
    <w:rsid w:val="00A70841"/>
    <w:rsid w:val="00A709DA"/>
    <w:rsid w:val="00A70A7D"/>
    <w:rsid w:val="00A7200F"/>
    <w:rsid w:val="00A72874"/>
    <w:rsid w:val="00A75214"/>
    <w:rsid w:val="00A75DAB"/>
    <w:rsid w:val="00A7603D"/>
    <w:rsid w:val="00A76946"/>
    <w:rsid w:val="00A77350"/>
    <w:rsid w:val="00A8196D"/>
    <w:rsid w:val="00A81A1A"/>
    <w:rsid w:val="00A81CC9"/>
    <w:rsid w:val="00A82CDD"/>
    <w:rsid w:val="00A82F9E"/>
    <w:rsid w:val="00A830BE"/>
    <w:rsid w:val="00A858DE"/>
    <w:rsid w:val="00A86369"/>
    <w:rsid w:val="00A8663A"/>
    <w:rsid w:val="00A86774"/>
    <w:rsid w:val="00A86BA0"/>
    <w:rsid w:val="00A86C7B"/>
    <w:rsid w:val="00A870CF"/>
    <w:rsid w:val="00A90321"/>
    <w:rsid w:val="00A9096C"/>
    <w:rsid w:val="00A913AC"/>
    <w:rsid w:val="00A91E40"/>
    <w:rsid w:val="00A922FE"/>
    <w:rsid w:val="00A9295A"/>
    <w:rsid w:val="00A9303D"/>
    <w:rsid w:val="00A93F8B"/>
    <w:rsid w:val="00A94A01"/>
    <w:rsid w:val="00A95429"/>
    <w:rsid w:val="00A95C13"/>
    <w:rsid w:val="00A95FD0"/>
    <w:rsid w:val="00A96157"/>
    <w:rsid w:val="00A967C5"/>
    <w:rsid w:val="00A96C5F"/>
    <w:rsid w:val="00AA1049"/>
    <w:rsid w:val="00AA1061"/>
    <w:rsid w:val="00AA1D56"/>
    <w:rsid w:val="00AA33C8"/>
    <w:rsid w:val="00AA5148"/>
    <w:rsid w:val="00AA5533"/>
    <w:rsid w:val="00AA5B74"/>
    <w:rsid w:val="00AA5C87"/>
    <w:rsid w:val="00AA5E22"/>
    <w:rsid w:val="00AA7603"/>
    <w:rsid w:val="00AB068F"/>
    <w:rsid w:val="00AB438E"/>
    <w:rsid w:val="00AB4E00"/>
    <w:rsid w:val="00AB610D"/>
    <w:rsid w:val="00AB6FDF"/>
    <w:rsid w:val="00AC04F8"/>
    <w:rsid w:val="00AC0C0B"/>
    <w:rsid w:val="00AC114D"/>
    <w:rsid w:val="00AC1A11"/>
    <w:rsid w:val="00AC1A96"/>
    <w:rsid w:val="00AC25A6"/>
    <w:rsid w:val="00AC409A"/>
    <w:rsid w:val="00AC68EF"/>
    <w:rsid w:val="00AC7129"/>
    <w:rsid w:val="00AC71EC"/>
    <w:rsid w:val="00AD0CCE"/>
    <w:rsid w:val="00AD1609"/>
    <w:rsid w:val="00AD1A1C"/>
    <w:rsid w:val="00AD24A3"/>
    <w:rsid w:val="00AD2C7A"/>
    <w:rsid w:val="00AD31EB"/>
    <w:rsid w:val="00AD34FF"/>
    <w:rsid w:val="00AD4508"/>
    <w:rsid w:val="00AD5282"/>
    <w:rsid w:val="00AD5D84"/>
    <w:rsid w:val="00AD5FF1"/>
    <w:rsid w:val="00AD6D03"/>
    <w:rsid w:val="00AD731F"/>
    <w:rsid w:val="00AE1DF6"/>
    <w:rsid w:val="00AE2308"/>
    <w:rsid w:val="00AE23A1"/>
    <w:rsid w:val="00AE2602"/>
    <w:rsid w:val="00AE2BFA"/>
    <w:rsid w:val="00AE32A0"/>
    <w:rsid w:val="00AE33F4"/>
    <w:rsid w:val="00AE39C2"/>
    <w:rsid w:val="00AE45A4"/>
    <w:rsid w:val="00AE4A48"/>
    <w:rsid w:val="00AE5BF8"/>
    <w:rsid w:val="00AE6187"/>
    <w:rsid w:val="00AE6910"/>
    <w:rsid w:val="00AE6B9B"/>
    <w:rsid w:val="00AE6FE1"/>
    <w:rsid w:val="00AE7E3A"/>
    <w:rsid w:val="00AF0634"/>
    <w:rsid w:val="00AF0BA0"/>
    <w:rsid w:val="00AF1B3F"/>
    <w:rsid w:val="00AF1C88"/>
    <w:rsid w:val="00AF1D2B"/>
    <w:rsid w:val="00AF4ACC"/>
    <w:rsid w:val="00AF4FCB"/>
    <w:rsid w:val="00AF52FE"/>
    <w:rsid w:val="00AF5B60"/>
    <w:rsid w:val="00AF5FCE"/>
    <w:rsid w:val="00AF72E7"/>
    <w:rsid w:val="00AF7F42"/>
    <w:rsid w:val="00B00CF8"/>
    <w:rsid w:val="00B018A7"/>
    <w:rsid w:val="00B03824"/>
    <w:rsid w:val="00B04403"/>
    <w:rsid w:val="00B046AE"/>
    <w:rsid w:val="00B047EC"/>
    <w:rsid w:val="00B07262"/>
    <w:rsid w:val="00B07760"/>
    <w:rsid w:val="00B07AC9"/>
    <w:rsid w:val="00B10C4A"/>
    <w:rsid w:val="00B10E86"/>
    <w:rsid w:val="00B12752"/>
    <w:rsid w:val="00B140D2"/>
    <w:rsid w:val="00B14134"/>
    <w:rsid w:val="00B149C9"/>
    <w:rsid w:val="00B14D15"/>
    <w:rsid w:val="00B15168"/>
    <w:rsid w:val="00B16541"/>
    <w:rsid w:val="00B175B3"/>
    <w:rsid w:val="00B20436"/>
    <w:rsid w:val="00B206C8"/>
    <w:rsid w:val="00B21051"/>
    <w:rsid w:val="00B21F68"/>
    <w:rsid w:val="00B22280"/>
    <w:rsid w:val="00B22549"/>
    <w:rsid w:val="00B2426A"/>
    <w:rsid w:val="00B24A28"/>
    <w:rsid w:val="00B26309"/>
    <w:rsid w:val="00B268CB"/>
    <w:rsid w:val="00B26E10"/>
    <w:rsid w:val="00B27023"/>
    <w:rsid w:val="00B3037B"/>
    <w:rsid w:val="00B31314"/>
    <w:rsid w:val="00B31F0B"/>
    <w:rsid w:val="00B331DD"/>
    <w:rsid w:val="00B33497"/>
    <w:rsid w:val="00B33CBC"/>
    <w:rsid w:val="00B34C1E"/>
    <w:rsid w:val="00B355FE"/>
    <w:rsid w:val="00B367F8"/>
    <w:rsid w:val="00B373F0"/>
    <w:rsid w:val="00B37503"/>
    <w:rsid w:val="00B37D75"/>
    <w:rsid w:val="00B4095E"/>
    <w:rsid w:val="00B40DA9"/>
    <w:rsid w:val="00B41C03"/>
    <w:rsid w:val="00B430F1"/>
    <w:rsid w:val="00B43257"/>
    <w:rsid w:val="00B4330B"/>
    <w:rsid w:val="00B43CE0"/>
    <w:rsid w:val="00B450F6"/>
    <w:rsid w:val="00B4658D"/>
    <w:rsid w:val="00B46A58"/>
    <w:rsid w:val="00B47C62"/>
    <w:rsid w:val="00B50446"/>
    <w:rsid w:val="00B50B8E"/>
    <w:rsid w:val="00B515D9"/>
    <w:rsid w:val="00B5209C"/>
    <w:rsid w:val="00B52671"/>
    <w:rsid w:val="00B52B0E"/>
    <w:rsid w:val="00B53417"/>
    <w:rsid w:val="00B53F60"/>
    <w:rsid w:val="00B53FAC"/>
    <w:rsid w:val="00B54232"/>
    <w:rsid w:val="00B579D4"/>
    <w:rsid w:val="00B57FF8"/>
    <w:rsid w:val="00B60231"/>
    <w:rsid w:val="00B668A7"/>
    <w:rsid w:val="00B73AED"/>
    <w:rsid w:val="00B740D3"/>
    <w:rsid w:val="00B74890"/>
    <w:rsid w:val="00B75C4D"/>
    <w:rsid w:val="00B76656"/>
    <w:rsid w:val="00B767C2"/>
    <w:rsid w:val="00B80308"/>
    <w:rsid w:val="00B80BA0"/>
    <w:rsid w:val="00B81D97"/>
    <w:rsid w:val="00B84D61"/>
    <w:rsid w:val="00B8541D"/>
    <w:rsid w:val="00B86CDD"/>
    <w:rsid w:val="00B8781A"/>
    <w:rsid w:val="00B900B3"/>
    <w:rsid w:val="00B90378"/>
    <w:rsid w:val="00B90826"/>
    <w:rsid w:val="00B90B98"/>
    <w:rsid w:val="00B9262A"/>
    <w:rsid w:val="00B92906"/>
    <w:rsid w:val="00B92B3D"/>
    <w:rsid w:val="00B931F4"/>
    <w:rsid w:val="00B94F99"/>
    <w:rsid w:val="00B95FD9"/>
    <w:rsid w:val="00BA0DFA"/>
    <w:rsid w:val="00BA3097"/>
    <w:rsid w:val="00BA3A81"/>
    <w:rsid w:val="00BA4CD2"/>
    <w:rsid w:val="00BA5335"/>
    <w:rsid w:val="00BA5A3F"/>
    <w:rsid w:val="00BA6CFB"/>
    <w:rsid w:val="00BA7206"/>
    <w:rsid w:val="00BB1D67"/>
    <w:rsid w:val="00BB2BE7"/>
    <w:rsid w:val="00BB3144"/>
    <w:rsid w:val="00BB3725"/>
    <w:rsid w:val="00BB4688"/>
    <w:rsid w:val="00BB4A4F"/>
    <w:rsid w:val="00BB4B34"/>
    <w:rsid w:val="00BB5F5A"/>
    <w:rsid w:val="00BB6B2D"/>
    <w:rsid w:val="00BC0D81"/>
    <w:rsid w:val="00BC100D"/>
    <w:rsid w:val="00BC2033"/>
    <w:rsid w:val="00BC203B"/>
    <w:rsid w:val="00BC2FF5"/>
    <w:rsid w:val="00BC3830"/>
    <w:rsid w:val="00BC47FD"/>
    <w:rsid w:val="00BC5167"/>
    <w:rsid w:val="00BC6697"/>
    <w:rsid w:val="00BC70C3"/>
    <w:rsid w:val="00BD2487"/>
    <w:rsid w:val="00BD2781"/>
    <w:rsid w:val="00BD3F80"/>
    <w:rsid w:val="00BD49DC"/>
    <w:rsid w:val="00BD5ADA"/>
    <w:rsid w:val="00BD5F98"/>
    <w:rsid w:val="00BD6821"/>
    <w:rsid w:val="00BD78E7"/>
    <w:rsid w:val="00BD7ACC"/>
    <w:rsid w:val="00BE0A83"/>
    <w:rsid w:val="00BE182C"/>
    <w:rsid w:val="00BE20CB"/>
    <w:rsid w:val="00BE22DC"/>
    <w:rsid w:val="00BE2446"/>
    <w:rsid w:val="00BE24DE"/>
    <w:rsid w:val="00BE25EF"/>
    <w:rsid w:val="00BE35D0"/>
    <w:rsid w:val="00BE3CFA"/>
    <w:rsid w:val="00BE55CF"/>
    <w:rsid w:val="00BE56FF"/>
    <w:rsid w:val="00BE6041"/>
    <w:rsid w:val="00BE6725"/>
    <w:rsid w:val="00BE7999"/>
    <w:rsid w:val="00BF03F3"/>
    <w:rsid w:val="00BF199F"/>
    <w:rsid w:val="00BF1B79"/>
    <w:rsid w:val="00BF2B68"/>
    <w:rsid w:val="00BF2EB5"/>
    <w:rsid w:val="00BF38A4"/>
    <w:rsid w:val="00BF4416"/>
    <w:rsid w:val="00BF459B"/>
    <w:rsid w:val="00BF4B5F"/>
    <w:rsid w:val="00BF4E32"/>
    <w:rsid w:val="00BF7CE1"/>
    <w:rsid w:val="00C00054"/>
    <w:rsid w:val="00C01010"/>
    <w:rsid w:val="00C018E1"/>
    <w:rsid w:val="00C031C4"/>
    <w:rsid w:val="00C03485"/>
    <w:rsid w:val="00C0351B"/>
    <w:rsid w:val="00C03585"/>
    <w:rsid w:val="00C037AC"/>
    <w:rsid w:val="00C03AF1"/>
    <w:rsid w:val="00C03E31"/>
    <w:rsid w:val="00C04A54"/>
    <w:rsid w:val="00C054E6"/>
    <w:rsid w:val="00C05602"/>
    <w:rsid w:val="00C05BC7"/>
    <w:rsid w:val="00C066F2"/>
    <w:rsid w:val="00C06D74"/>
    <w:rsid w:val="00C07C94"/>
    <w:rsid w:val="00C105AC"/>
    <w:rsid w:val="00C11FB9"/>
    <w:rsid w:val="00C12869"/>
    <w:rsid w:val="00C13B16"/>
    <w:rsid w:val="00C13BC6"/>
    <w:rsid w:val="00C15495"/>
    <w:rsid w:val="00C15959"/>
    <w:rsid w:val="00C15A2C"/>
    <w:rsid w:val="00C16368"/>
    <w:rsid w:val="00C164A7"/>
    <w:rsid w:val="00C168A1"/>
    <w:rsid w:val="00C170FD"/>
    <w:rsid w:val="00C17855"/>
    <w:rsid w:val="00C2029B"/>
    <w:rsid w:val="00C208E7"/>
    <w:rsid w:val="00C214B9"/>
    <w:rsid w:val="00C216A7"/>
    <w:rsid w:val="00C21A7B"/>
    <w:rsid w:val="00C21EC6"/>
    <w:rsid w:val="00C222DB"/>
    <w:rsid w:val="00C231CE"/>
    <w:rsid w:val="00C23633"/>
    <w:rsid w:val="00C241EB"/>
    <w:rsid w:val="00C24C4D"/>
    <w:rsid w:val="00C2570B"/>
    <w:rsid w:val="00C25BAD"/>
    <w:rsid w:val="00C26775"/>
    <w:rsid w:val="00C274A9"/>
    <w:rsid w:val="00C3000C"/>
    <w:rsid w:val="00C307DC"/>
    <w:rsid w:val="00C31193"/>
    <w:rsid w:val="00C3124E"/>
    <w:rsid w:val="00C318EC"/>
    <w:rsid w:val="00C33893"/>
    <w:rsid w:val="00C35DB7"/>
    <w:rsid w:val="00C365AB"/>
    <w:rsid w:val="00C40014"/>
    <w:rsid w:val="00C410BC"/>
    <w:rsid w:val="00C410FE"/>
    <w:rsid w:val="00C41768"/>
    <w:rsid w:val="00C41E10"/>
    <w:rsid w:val="00C42BF2"/>
    <w:rsid w:val="00C42CB1"/>
    <w:rsid w:val="00C42F59"/>
    <w:rsid w:val="00C43A33"/>
    <w:rsid w:val="00C44F63"/>
    <w:rsid w:val="00C46CB3"/>
    <w:rsid w:val="00C500C3"/>
    <w:rsid w:val="00C50154"/>
    <w:rsid w:val="00C52503"/>
    <w:rsid w:val="00C52597"/>
    <w:rsid w:val="00C5352B"/>
    <w:rsid w:val="00C536B5"/>
    <w:rsid w:val="00C53790"/>
    <w:rsid w:val="00C53A94"/>
    <w:rsid w:val="00C543CD"/>
    <w:rsid w:val="00C543DC"/>
    <w:rsid w:val="00C55794"/>
    <w:rsid w:val="00C6254E"/>
    <w:rsid w:val="00C62BC6"/>
    <w:rsid w:val="00C62D75"/>
    <w:rsid w:val="00C62ECC"/>
    <w:rsid w:val="00C63620"/>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A03"/>
    <w:rsid w:val="00C76B9D"/>
    <w:rsid w:val="00C77490"/>
    <w:rsid w:val="00C77775"/>
    <w:rsid w:val="00C80184"/>
    <w:rsid w:val="00C8078A"/>
    <w:rsid w:val="00C822E8"/>
    <w:rsid w:val="00C82CB2"/>
    <w:rsid w:val="00C82DD2"/>
    <w:rsid w:val="00C830FE"/>
    <w:rsid w:val="00C831A0"/>
    <w:rsid w:val="00C85627"/>
    <w:rsid w:val="00C85E08"/>
    <w:rsid w:val="00C90F2E"/>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4D5"/>
    <w:rsid w:val="00CA2784"/>
    <w:rsid w:val="00CA2C8E"/>
    <w:rsid w:val="00CA3114"/>
    <w:rsid w:val="00CA3F90"/>
    <w:rsid w:val="00CA509B"/>
    <w:rsid w:val="00CA53A4"/>
    <w:rsid w:val="00CA7123"/>
    <w:rsid w:val="00CA72FF"/>
    <w:rsid w:val="00CB0016"/>
    <w:rsid w:val="00CB0E2B"/>
    <w:rsid w:val="00CB185A"/>
    <w:rsid w:val="00CB1DF7"/>
    <w:rsid w:val="00CB3A22"/>
    <w:rsid w:val="00CB3CC1"/>
    <w:rsid w:val="00CB3F84"/>
    <w:rsid w:val="00CB44DC"/>
    <w:rsid w:val="00CB48F9"/>
    <w:rsid w:val="00CB5E2F"/>
    <w:rsid w:val="00CB688C"/>
    <w:rsid w:val="00CB7095"/>
    <w:rsid w:val="00CB70F1"/>
    <w:rsid w:val="00CC3725"/>
    <w:rsid w:val="00CC462B"/>
    <w:rsid w:val="00CC63A5"/>
    <w:rsid w:val="00CC6C60"/>
    <w:rsid w:val="00CC7041"/>
    <w:rsid w:val="00CC709F"/>
    <w:rsid w:val="00CD077E"/>
    <w:rsid w:val="00CD0AEC"/>
    <w:rsid w:val="00CD14DE"/>
    <w:rsid w:val="00CD1F82"/>
    <w:rsid w:val="00CD2853"/>
    <w:rsid w:val="00CD2C53"/>
    <w:rsid w:val="00CD2DDF"/>
    <w:rsid w:val="00CD2EE0"/>
    <w:rsid w:val="00CD43A0"/>
    <w:rsid w:val="00CD478D"/>
    <w:rsid w:val="00CD4AD6"/>
    <w:rsid w:val="00CD5493"/>
    <w:rsid w:val="00CD553B"/>
    <w:rsid w:val="00CD5844"/>
    <w:rsid w:val="00CD63FF"/>
    <w:rsid w:val="00CD6C51"/>
    <w:rsid w:val="00CD748D"/>
    <w:rsid w:val="00CD7CF8"/>
    <w:rsid w:val="00CE1C46"/>
    <w:rsid w:val="00CE1EF2"/>
    <w:rsid w:val="00CE3C09"/>
    <w:rsid w:val="00CE4368"/>
    <w:rsid w:val="00CE4554"/>
    <w:rsid w:val="00CE5C77"/>
    <w:rsid w:val="00CE7DAE"/>
    <w:rsid w:val="00CF14AD"/>
    <w:rsid w:val="00CF1881"/>
    <w:rsid w:val="00CF423B"/>
    <w:rsid w:val="00CF50C9"/>
    <w:rsid w:val="00CF62A0"/>
    <w:rsid w:val="00CF64DC"/>
    <w:rsid w:val="00D00C34"/>
    <w:rsid w:val="00D00E3B"/>
    <w:rsid w:val="00D02816"/>
    <w:rsid w:val="00D03416"/>
    <w:rsid w:val="00D03801"/>
    <w:rsid w:val="00D03E5C"/>
    <w:rsid w:val="00D046AF"/>
    <w:rsid w:val="00D04DB9"/>
    <w:rsid w:val="00D050D8"/>
    <w:rsid w:val="00D05932"/>
    <w:rsid w:val="00D05939"/>
    <w:rsid w:val="00D059DE"/>
    <w:rsid w:val="00D078CC"/>
    <w:rsid w:val="00D10EE5"/>
    <w:rsid w:val="00D117DF"/>
    <w:rsid w:val="00D11B8C"/>
    <w:rsid w:val="00D11E30"/>
    <w:rsid w:val="00D13DA9"/>
    <w:rsid w:val="00D14AC9"/>
    <w:rsid w:val="00D14AF4"/>
    <w:rsid w:val="00D175A8"/>
    <w:rsid w:val="00D20753"/>
    <w:rsid w:val="00D2086B"/>
    <w:rsid w:val="00D21295"/>
    <w:rsid w:val="00D2187F"/>
    <w:rsid w:val="00D21AE6"/>
    <w:rsid w:val="00D22575"/>
    <w:rsid w:val="00D22D41"/>
    <w:rsid w:val="00D24190"/>
    <w:rsid w:val="00D250A6"/>
    <w:rsid w:val="00D257EC"/>
    <w:rsid w:val="00D274A1"/>
    <w:rsid w:val="00D27DD0"/>
    <w:rsid w:val="00D31BFD"/>
    <w:rsid w:val="00D324EC"/>
    <w:rsid w:val="00D32A4B"/>
    <w:rsid w:val="00D32D51"/>
    <w:rsid w:val="00D3382C"/>
    <w:rsid w:val="00D33E80"/>
    <w:rsid w:val="00D3789E"/>
    <w:rsid w:val="00D40426"/>
    <w:rsid w:val="00D417AE"/>
    <w:rsid w:val="00D432F8"/>
    <w:rsid w:val="00D436C3"/>
    <w:rsid w:val="00D43B78"/>
    <w:rsid w:val="00D455F5"/>
    <w:rsid w:val="00D47091"/>
    <w:rsid w:val="00D478B3"/>
    <w:rsid w:val="00D50C46"/>
    <w:rsid w:val="00D51989"/>
    <w:rsid w:val="00D52416"/>
    <w:rsid w:val="00D5277A"/>
    <w:rsid w:val="00D52891"/>
    <w:rsid w:val="00D5340F"/>
    <w:rsid w:val="00D544A6"/>
    <w:rsid w:val="00D54BC5"/>
    <w:rsid w:val="00D54C0D"/>
    <w:rsid w:val="00D54F57"/>
    <w:rsid w:val="00D60052"/>
    <w:rsid w:val="00D6070F"/>
    <w:rsid w:val="00D616FA"/>
    <w:rsid w:val="00D61F60"/>
    <w:rsid w:val="00D61F7B"/>
    <w:rsid w:val="00D624CA"/>
    <w:rsid w:val="00D64DDE"/>
    <w:rsid w:val="00D66480"/>
    <w:rsid w:val="00D666FC"/>
    <w:rsid w:val="00D66A06"/>
    <w:rsid w:val="00D66BCF"/>
    <w:rsid w:val="00D700F1"/>
    <w:rsid w:val="00D705AA"/>
    <w:rsid w:val="00D71117"/>
    <w:rsid w:val="00D71955"/>
    <w:rsid w:val="00D71FD2"/>
    <w:rsid w:val="00D73649"/>
    <w:rsid w:val="00D74192"/>
    <w:rsid w:val="00D7445F"/>
    <w:rsid w:val="00D7536E"/>
    <w:rsid w:val="00D76126"/>
    <w:rsid w:val="00D76B76"/>
    <w:rsid w:val="00D80842"/>
    <w:rsid w:val="00D8233F"/>
    <w:rsid w:val="00D82523"/>
    <w:rsid w:val="00D82D21"/>
    <w:rsid w:val="00D835F2"/>
    <w:rsid w:val="00D86BDC"/>
    <w:rsid w:val="00D91376"/>
    <w:rsid w:val="00D9315E"/>
    <w:rsid w:val="00D94C70"/>
    <w:rsid w:val="00D9670E"/>
    <w:rsid w:val="00D96FEF"/>
    <w:rsid w:val="00DA0554"/>
    <w:rsid w:val="00DA05DC"/>
    <w:rsid w:val="00DA0B79"/>
    <w:rsid w:val="00DA218B"/>
    <w:rsid w:val="00DA4EEE"/>
    <w:rsid w:val="00DA5853"/>
    <w:rsid w:val="00DA5CF0"/>
    <w:rsid w:val="00DA6018"/>
    <w:rsid w:val="00DA61EE"/>
    <w:rsid w:val="00DA632E"/>
    <w:rsid w:val="00DA6902"/>
    <w:rsid w:val="00DA6F45"/>
    <w:rsid w:val="00DA76BF"/>
    <w:rsid w:val="00DB194E"/>
    <w:rsid w:val="00DB3369"/>
    <w:rsid w:val="00DB405E"/>
    <w:rsid w:val="00DB4632"/>
    <w:rsid w:val="00DB489A"/>
    <w:rsid w:val="00DB4B2F"/>
    <w:rsid w:val="00DB4EE8"/>
    <w:rsid w:val="00DB58AC"/>
    <w:rsid w:val="00DB5B73"/>
    <w:rsid w:val="00DB7B69"/>
    <w:rsid w:val="00DC009F"/>
    <w:rsid w:val="00DC0489"/>
    <w:rsid w:val="00DC13A3"/>
    <w:rsid w:val="00DC291A"/>
    <w:rsid w:val="00DC5523"/>
    <w:rsid w:val="00DC57DC"/>
    <w:rsid w:val="00DC5ED1"/>
    <w:rsid w:val="00DC6340"/>
    <w:rsid w:val="00DC76D7"/>
    <w:rsid w:val="00DC7AC3"/>
    <w:rsid w:val="00DD0CEC"/>
    <w:rsid w:val="00DD23DF"/>
    <w:rsid w:val="00DD2A13"/>
    <w:rsid w:val="00DD3174"/>
    <w:rsid w:val="00DD37CD"/>
    <w:rsid w:val="00DD3A3A"/>
    <w:rsid w:val="00DD48BC"/>
    <w:rsid w:val="00DD57CE"/>
    <w:rsid w:val="00DD611F"/>
    <w:rsid w:val="00DD65C7"/>
    <w:rsid w:val="00DD7876"/>
    <w:rsid w:val="00DE068F"/>
    <w:rsid w:val="00DE0A7D"/>
    <w:rsid w:val="00DE112E"/>
    <w:rsid w:val="00DE11C3"/>
    <w:rsid w:val="00DE1DF6"/>
    <w:rsid w:val="00DE23A6"/>
    <w:rsid w:val="00DE41CB"/>
    <w:rsid w:val="00DE7206"/>
    <w:rsid w:val="00DE75AD"/>
    <w:rsid w:val="00DE763D"/>
    <w:rsid w:val="00DF0CD1"/>
    <w:rsid w:val="00DF1422"/>
    <w:rsid w:val="00DF192B"/>
    <w:rsid w:val="00DF1987"/>
    <w:rsid w:val="00DF1B81"/>
    <w:rsid w:val="00DF257D"/>
    <w:rsid w:val="00DF2D36"/>
    <w:rsid w:val="00DF76CF"/>
    <w:rsid w:val="00DF7EE0"/>
    <w:rsid w:val="00E00401"/>
    <w:rsid w:val="00E00C12"/>
    <w:rsid w:val="00E029D3"/>
    <w:rsid w:val="00E032BB"/>
    <w:rsid w:val="00E10B16"/>
    <w:rsid w:val="00E10B32"/>
    <w:rsid w:val="00E12FF7"/>
    <w:rsid w:val="00E15083"/>
    <w:rsid w:val="00E151FC"/>
    <w:rsid w:val="00E155BF"/>
    <w:rsid w:val="00E1747B"/>
    <w:rsid w:val="00E2023A"/>
    <w:rsid w:val="00E206CA"/>
    <w:rsid w:val="00E20892"/>
    <w:rsid w:val="00E20BA8"/>
    <w:rsid w:val="00E20FD1"/>
    <w:rsid w:val="00E212D3"/>
    <w:rsid w:val="00E21348"/>
    <w:rsid w:val="00E21CE6"/>
    <w:rsid w:val="00E2203E"/>
    <w:rsid w:val="00E220A7"/>
    <w:rsid w:val="00E226A1"/>
    <w:rsid w:val="00E22FDD"/>
    <w:rsid w:val="00E23515"/>
    <w:rsid w:val="00E23933"/>
    <w:rsid w:val="00E23936"/>
    <w:rsid w:val="00E24DAB"/>
    <w:rsid w:val="00E26FBA"/>
    <w:rsid w:val="00E27414"/>
    <w:rsid w:val="00E31F97"/>
    <w:rsid w:val="00E326D3"/>
    <w:rsid w:val="00E32A16"/>
    <w:rsid w:val="00E33259"/>
    <w:rsid w:val="00E335E0"/>
    <w:rsid w:val="00E33CB0"/>
    <w:rsid w:val="00E36503"/>
    <w:rsid w:val="00E36601"/>
    <w:rsid w:val="00E37247"/>
    <w:rsid w:val="00E37327"/>
    <w:rsid w:val="00E37CFB"/>
    <w:rsid w:val="00E409B0"/>
    <w:rsid w:val="00E41531"/>
    <w:rsid w:val="00E41E18"/>
    <w:rsid w:val="00E42ACB"/>
    <w:rsid w:val="00E43403"/>
    <w:rsid w:val="00E446E8"/>
    <w:rsid w:val="00E44F15"/>
    <w:rsid w:val="00E466F9"/>
    <w:rsid w:val="00E46E3A"/>
    <w:rsid w:val="00E4776C"/>
    <w:rsid w:val="00E52F26"/>
    <w:rsid w:val="00E53550"/>
    <w:rsid w:val="00E53AF4"/>
    <w:rsid w:val="00E54491"/>
    <w:rsid w:val="00E54ADF"/>
    <w:rsid w:val="00E5594D"/>
    <w:rsid w:val="00E55BB8"/>
    <w:rsid w:val="00E57753"/>
    <w:rsid w:val="00E57D15"/>
    <w:rsid w:val="00E60E62"/>
    <w:rsid w:val="00E6141C"/>
    <w:rsid w:val="00E61D76"/>
    <w:rsid w:val="00E63A69"/>
    <w:rsid w:val="00E63BFF"/>
    <w:rsid w:val="00E6557E"/>
    <w:rsid w:val="00E65E72"/>
    <w:rsid w:val="00E6644F"/>
    <w:rsid w:val="00E66A9D"/>
    <w:rsid w:val="00E673DD"/>
    <w:rsid w:val="00E7046C"/>
    <w:rsid w:val="00E71EF7"/>
    <w:rsid w:val="00E736B7"/>
    <w:rsid w:val="00E74AE5"/>
    <w:rsid w:val="00E74B2A"/>
    <w:rsid w:val="00E77204"/>
    <w:rsid w:val="00E77605"/>
    <w:rsid w:val="00E810CF"/>
    <w:rsid w:val="00E828A6"/>
    <w:rsid w:val="00E834FE"/>
    <w:rsid w:val="00E83DC7"/>
    <w:rsid w:val="00E844DF"/>
    <w:rsid w:val="00E84D1B"/>
    <w:rsid w:val="00E85239"/>
    <w:rsid w:val="00E85BA4"/>
    <w:rsid w:val="00E85D87"/>
    <w:rsid w:val="00E87066"/>
    <w:rsid w:val="00E877FA"/>
    <w:rsid w:val="00E90113"/>
    <w:rsid w:val="00E90BBD"/>
    <w:rsid w:val="00E92780"/>
    <w:rsid w:val="00E92A53"/>
    <w:rsid w:val="00E92C7F"/>
    <w:rsid w:val="00E938AE"/>
    <w:rsid w:val="00E93BA2"/>
    <w:rsid w:val="00E9422B"/>
    <w:rsid w:val="00E95D15"/>
    <w:rsid w:val="00E9645A"/>
    <w:rsid w:val="00E96B28"/>
    <w:rsid w:val="00E975AA"/>
    <w:rsid w:val="00E977C8"/>
    <w:rsid w:val="00EA0EE9"/>
    <w:rsid w:val="00EA4386"/>
    <w:rsid w:val="00EA4A6E"/>
    <w:rsid w:val="00EA4A88"/>
    <w:rsid w:val="00EA5B4A"/>
    <w:rsid w:val="00EA78B9"/>
    <w:rsid w:val="00EA78C3"/>
    <w:rsid w:val="00EB0E04"/>
    <w:rsid w:val="00EB180E"/>
    <w:rsid w:val="00EB2593"/>
    <w:rsid w:val="00EB31E5"/>
    <w:rsid w:val="00EB35EF"/>
    <w:rsid w:val="00EB3B50"/>
    <w:rsid w:val="00EB7F8A"/>
    <w:rsid w:val="00EC072F"/>
    <w:rsid w:val="00EC1420"/>
    <w:rsid w:val="00EC1489"/>
    <w:rsid w:val="00EC16A3"/>
    <w:rsid w:val="00EC22F1"/>
    <w:rsid w:val="00EC384C"/>
    <w:rsid w:val="00EC3987"/>
    <w:rsid w:val="00EC41C9"/>
    <w:rsid w:val="00EC446F"/>
    <w:rsid w:val="00EC48BA"/>
    <w:rsid w:val="00EC51AF"/>
    <w:rsid w:val="00EC639E"/>
    <w:rsid w:val="00ED0004"/>
    <w:rsid w:val="00ED1232"/>
    <w:rsid w:val="00ED226A"/>
    <w:rsid w:val="00ED286B"/>
    <w:rsid w:val="00ED3750"/>
    <w:rsid w:val="00ED3E30"/>
    <w:rsid w:val="00ED3E34"/>
    <w:rsid w:val="00ED3EE8"/>
    <w:rsid w:val="00ED4DF5"/>
    <w:rsid w:val="00ED69C4"/>
    <w:rsid w:val="00ED7641"/>
    <w:rsid w:val="00ED770B"/>
    <w:rsid w:val="00EE004A"/>
    <w:rsid w:val="00EE0099"/>
    <w:rsid w:val="00EE05AA"/>
    <w:rsid w:val="00EE0878"/>
    <w:rsid w:val="00EE0A98"/>
    <w:rsid w:val="00EE2720"/>
    <w:rsid w:val="00EE3A75"/>
    <w:rsid w:val="00EE4A08"/>
    <w:rsid w:val="00EE6647"/>
    <w:rsid w:val="00EE6D7A"/>
    <w:rsid w:val="00EE7598"/>
    <w:rsid w:val="00EE7AB8"/>
    <w:rsid w:val="00EF4A1C"/>
    <w:rsid w:val="00EF5B5F"/>
    <w:rsid w:val="00EF5D5F"/>
    <w:rsid w:val="00EF6232"/>
    <w:rsid w:val="00EF6E80"/>
    <w:rsid w:val="00EF72CC"/>
    <w:rsid w:val="00EF7726"/>
    <w:rsid w:val="00F000F0"/>
    <w:rsid w:val="00F01720"/>
    <w:rsid w:val="00F01B6D"/>
    <w:rsid w:val="00F0243A"/>
    <w:rsid w:val="00F042B6"/>
    <w:rsid w:val="00F04790"/>
    <w:rsid w:val="00F056E0"/>
    <w:rsid w:val="00F05D71"/>
    <w:rsid w:val="00F0627D"/>
    <w:rsid w:val="00F06F68"/>
    <w:rsid w:val="00F07294"/>
    <w:rsid w:val="00F07311"/>
    <w:rsid w:val="00F077F5"/>
    <w:rsid w:val="00F07BF7"/>
    <w:rsid w:val="00F07F00"/>
    <w:rsid w:val="00F11BCB"/>
    <w:rsid w:val="00F14241"/>
    <w:rsid w:val="00F146BA"/>
    <w:rsid w:val="00F14AC8"/>
    <w:rsid w:val="00F15018"/>
    <w:rsid w:val="00F16728"/>
    <w:rsid w:val="00F175C6"/>
    <w:rsid w:val="00F208E3"/>
    <w:rsid w:val="00F21643"/>
    <w:rsid w:val="00F22D37"/>
    <w:rsid w:val="00F22E8A"/>
    <w:rsid w:val="00F2301C"/>
    <w:rsid w:val="00F23671"/>
    <w:rsid w:val="00F23BBE"/>
    <w:rsid w:val="00F24241"/>
    <w:rsid w:val="00F24534"/>
    <w:rsid w:val="00F25227"/>
    <w:rsid w:val="00F27D24"/>
    <w:rsid w:val="00F303BC"/>
    <w:rsid w:val="00F30B44"/>
    <w:rsid w:val="00F3140C"/>
    <w:rsid w:val="00F31CFF"/>
    <w:rsid w:val="00F3322F"/>
    <w:rsid w:val="00F341CA"/>
    <w:rsid w:val="00F34434"/>
    <w:rsid w:val="00F3617C"/>
    <w:rsid w:val="00F36319"/>
    <w:rsid w:val="00F3674A"/>
    <w:rsid w:val="00F40EAC"/>
    <w:rsid w:val="00F41566"/>
    <w:rsid w:val="00F42262"/>
    <w:rsid w:val="00F4255F"/>
    <w:rsid w:val="00F43CE6"/>
    <w:rsid w:val="00F4450B"/>
    <w:rsid w:val="00F44DF1"/>
    <w:rsid w:val="00F4689A"/>
    <w:rsid w:val="00F47626"/>
    <w:rsid w:val="00F47818"/>
    <w:rsid w:val="00F50ED0"/>
    <w:rsid w:val="00F51F30"/>
    <w:rsid w:val="00F547A7"/>
    <w:rsid w:val="00F549C1"/>
    <w:rsid w:val="00F56662"/>
    <w:rsid w:val="00F57155"/>
    <w:rsid w:val="00F57F71"/>
    <w:rsid w:val="00F6014C"/>
    <w:rsid w:val="00F60AE2"/>
    <w:rsid w:val="00F63DB9"/>
    <w:rsid w:val="00F64A24"/>
    <w:rsid w:val="00F67118"/>
    <w:rsid w:val="00F67125"/>
    <w:rsid w:val="00F67C78"/>
    <w:rsid w:val="00F70F2E"/>
    <w:rsid w:val="00F7147C"/>
    <w:rsid w:val="00F72587"/>
    <w:rsid w:val="00F72D7D"/>
    <w:rsid w:val="00F730D3"/>
    <w:rsid w:val="00F7455A"/>
    <w:rsid w:val="00F76440"/>
    <w:rsid w:val="00F769F8"/>
    <w:rsid w:val="00F77DF9"/>
    <w:rsid w:val="00F80486"/>
    <w:rsid w:val="00F806E2"/>
    <w:rsid w:val="00F80E83"/>
    <w:rsid w:val="00F825E6"/>
    <w:rsid w:val="00F83302"/>
    <w:rsid w:val="00F83BF0"/>
    <w:rsid w:val="00F841D1"/>
    <w:rsid w:val="00F8442A"/>
    <w:rsid w:val="00F84582"/>
    <w:rsid w:val="00F85B37"/>
    <w:rsid w:val="00F865B2"/>
    <w:rsid w:val="00F96C35"/>
    <w:rsid w:val="00F97A11"/>
    <w:rsid w:val="00FA035F"/>
    <w:rsid w:val="00FA0CDE"/>
    <w:rsid w:val="00FA2674"/>
    <w:rsid w:val="00FA29D0"/>
    <w:rsid w:val="00FA33B3"/>
    <w:rsid w:val="00FA4466"/>
    <w:rsid w:val="00FA4FE9"/>
    <w:rsid w:val="00FA7B73"/>
    <w:rsid w:val="00FB020E"/>
    <w:rsid w:val="00FB1538"/>
    <w:rsid w:val="00FB36D0"/>
    <w:rsid w:val="00FB501F"/>
    <w:rsid w:val="00FB67AF"/>
    <w:rsid w:val="00FB7736"/>
    <w:rsid w:val="00FB7749"/>
    <w:rsid w:val="00FC076C"/>
    <w:rsid w:val="00FC0A05"/>
    <w:rsid w:val="00FC2146"/>
    <w:rsid w:val="00FC2C50"/>
    <w:rsid w:val="00FC3974"/>
    <w:rsid w:val="00FC46B4"/>
    <w:rsid w:val="00FC4E2F"/>
    <w:rsid w:val="00FC4E76"/>
    <w:rsid w:val="00FC50F7"/>
    <w:rsid w:val="00FC5653"/>
    <w:rsid w:val="00FC6853"/>
    <w:rsid w:val="00FC738F"/>
    <w:rsid w:val="00FC77F5"/>
    <w:rsid w:val="00FD20EA"/>
    <w:rsid w:val="00FD2329"/>
    <w:rsid w:val="00FD25DF"/>
    <w:rsid w:val="00FD2704"/>
    <w:rsid w:val="00FD2787"/>
    <w:rsid w:val="00FD3285"/>
    <w:rsid w:val="00FD4B80"/>
    <w:rsid w:val="00FD4BD6"/>
    <w:rsid w:val="00FD6B73"/>
    <w:rsid w:val="00FD6C7D"/>
    <w:rsid w:val="00FD709F"/>
    <w:rsid w:val="00FD739A"/>
    <w:rsid w:val="00FD73CB"/>
    <w:rsid w:val="00FE10E4"/>
    <w:rsid w:val="00FE1626"/>
    <w:rsid w:val="00FE3606"/>
    <w:rsid w:val="00FE46D7"/>
    <w:rsid w:val="00FE60C7"/>
    <w:rsid w:val="00FE7179"/>
    <w:rsid w:val="00FE72AD"/>
    <w:rsid w:val="00FE7DA7"/>
    <w:rsid w:val="00FF0D71"/>
    <w:rsid w:val="00FF107C"/>
    <w:rsid w:val="00FF10FB"/>
    <w:rsid w:val="00FF1336"/>
    <w:rsid w:val="00FF2A85"/>
    <w:rsid w:val="00FF477C"/>
    <w:rsid w:val="00FF4861"/>
    <w:rsid w:val="00FF553C"/>
    <w:rsid w:val="00FF58A3"/>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A33C918F-68A4-40BE-810E-D1978E01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1992</Words>
  <Characters>10962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9</cp:revision>
  <cp:lastPrinted>2021-10-13T08:00:00Z</cp:lastPrinted>
  <dcterms:created xsi:type="dcterms:W3CDTF">2022-03-08T11:00:00Z</dcterms:created>
  <dcterms:modified xsi:type="dcterms:W3CDTF">2022-03-28T09:44:00Z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