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:rsidRPr="008458A3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Pr="008458A3" w:rsidRDefault="00A66568">
            <w:pPr>
              <w:pStyle w:val="GDAtitelGeenafstand"/>
              <w:rPr>
                <w:rFonts w:eastAsiaTheme="majorEastAsia" w:cs="Arial"/>
                <w:sz w:val="22"/>
              </w:rPr>
            </w:pPr>
            <w:bookmarkStart w:id="0" w:name="_GoBack"/>
            <w:bookmarkEnd w:id="0"/>
            <w:r w:rsidRPr="008458A3">
              <w:rPr>
                <w:rFonts w:eastAsiaTheme="majorEastAsia" w:cs="Arial"/>
                <w:sz w:val="22"/>
              </w:rPr>
              <w:t xml:space="preserve"> </w:t>
            </w:r>
            <w:r w:rsidR="00904B7D" w:rsidRPr="008458A3">
              <w:rPr>
                <w:rFonts w:cs="Arial"/>
                <w:b w:val="0"/>
                <w:noProof/>
                <w:sz w:val="22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 xml:space="preserve">verslag </w:t>
            </w:r>
          </w:p>
          <w:p w14:paraId="556811B2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>besluitenlijst</w:t>
            </w:r>
          </w:p>
        </w:tc>
      </w:tr>
      <w:tr w:rsidR="006B72C4" w:rsidRPr="008458A3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211" w:type="dxa"/>
          </w:tcPr>
          <w:p w14:paraId="4C531B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Pr="008458A3" w:rsidRDefault="006B72C4">
            <w:pPr>
              <w:spacing w:after="0" w:line="240" w:lineRule="atLeast"/>
              <w:rPr>
                <w:rFonts w:eastAsia="Times New Roman" w:cs="Arial"/>
                <w:b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68B9CD41" w14:textId="77777777" w:rsidTr="00382C41">
        <w:trPr>
          <w:trHeight w:val="567"/>
        </w:trPr>
        <w:tc>
          <w:tcPr>
            <w:tcW w:w="1471" w:type="dxa"/>
            <w:gridSpan w:val="2"/>
          </w:tcPr>
          <w:p w14:paraId="0AA0DB44" w14:textId="77777777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4241" w:type="dxa"/>
          </w:tcPr>
          <w:p w14:paraId="56C4828E" w14:textId="40AE451B" w:rsidR="006B72C4" w:rsidRPr="008458A3" w:rsidRDefault="002051D6">
            <w:pPr>
              <w:pStyle w:val="GDASubreferentiekop"/>
              <w:rPr>
                <w:rFonts w:eastAsiaTheme="minorEastAsia" w:cs="Arial"/>
                <w:b/>
                <w:bCs/>
                <w:sz w:val="22"/>
              </w:rPr>
            </w:pPr>
            <w:r w:rsidRPr="008458A3">
              <w:rPr>
                <w:rStyle w:val="GDAReferentiekopChar"/>
                <w:rFonts w:eastAsiaTheme="minorEastAsia" w:cs="Arial"/>
                <w:b/>
                <w:sz w:val="22"/>
              </w:rPr>
              <w:t>19 mei</w:t>
            </w:r>
            <w:r w:rsidR="00B90826" w:rsidRPr="008458A3">
              <w:rPr>
                <w:rStyle w:val="GDAReferentiekopChar"/>
                <w:rFonts w:eastAsiaTheme="minorEastAsia" w:cs="Arial"/>
                <w:b/>
                <w:sz w:val="22"/>
              </w:rPr>
              <w:t xml:space="preserve"> 2022</w:t>
            </w:r>
            <w:r w:rsidR="00FE7DA7" w:rsidRPr="008458A3">
              <w:rPr>
                <w:rStyle w:val="GDAReferentiekopChar"/>
                <w:rFonts w:eastAsiaTheme="minorEastAsia" w:cs="Arial"/>
                <w:b/>
                <w:sz w:val="22"/>
              </w:rPr>
              <w:t>, 1</w:t>
            </w:r>
            <w:r w:rsidR="00C13BC6" w:rsidRPr="008458A3">
              <w:rPr>
                <w:rStyle w:val="GDAReferentiekopChar"/>
                <w:rFonts w:eastAsiaTheme="minorEastAsia" w:cs="Arial"/>
                <w:b/>
                <w:sz w:val="22"/>
              </w:rPr>
              <w:t>0</w:t>
            </w:r>
            <w:r w:rsidR="00904B7D" w:rsidRPr="008458A3">
              <w:rPr>
                <w:rStyle w:val="GDAReferentiekopChar"/>
                <w:rFonts w:eastAsiaTheme="minorEastAsia" w:cs="Arial"/>
                <w:b/>
                <w:sz w:val="22"/>
              </w:rPr>
              <w:t>:</w:t>
            </w:r>
            <w:r w:rsidR="00C13BC6" w:rsidRPr="008458A3">
              <w:rPr>
                <w:rStyle w:val="GDAReferentiekopChar"/>
                <w:rFonts w:eastAsiaTheme="minorEastAsia" w:cs="Arial"/>
                <w:b/>
                <w:sz w:val="22"/>
              </w:rPr>
              <w:t>3</w:t>
            </w:r>
            <w:r w:rsidR="00904B7D" w:rsidRPr="008458A3">
              <w:rPr>
                <w:rStyle w:val="GDAReferentiekopChar"/>
                <w:rFonts w:eastAsiaTheme="minorEastAsia" w:cs="Arial"/>
                <w:b/>
                <w:sz w:val="22"/>
              </w:rPr>
              <w:t>0 – 1</w:t>
            </w:r>
            <w:r w:rsidR="00C13BC6" w:rsidRPr="008458A3">
              <w:rPr>
                <w:rStyle w:val="GDAReferentiekopChar"/>
                <w:rFonts w:eastAsiaTheme="minorEastAsia" w:cs="Arial"/>
                <w:b/>
                <w:sz w:val="22"/>
              </w:rPr>
              <w:t>2</w:t>
            </w:r>
            <w:r w:rsidR="00904B7D" w:rsidRPr="008458A3">
              <w:rPr>
                <w:rStyle w:val="GDAReferentiekopChar"/>
                <w:rFonts w:eastAsiaTheme="minorEastAsia" w:cs="Arial"/>
                <w:b/>
                <w:sz w:val="22"/>
              </w:rPr>
              <w:t>:</w:t>
            </w:r>
            <w:r w:rsidR="00C13BC6" w:rsidRPr="008458A3">
              <w:rPr>
                <w:rStyle w:val="GDAReferentiekopChar"/>
                <w:rFonts w:eastAsiaTheme="minorEastAsia" w:cs="Arial"/>
                <w:b/>
                <w:sz w:val="22"/>
              </w:rPr>
              <w:t>3</w:t>
            </w:r>
            <w:r w:rsidR="00382C41" w:rsidRPr="008458A3">
              <w:rPr>
                <w:rStyle w:val="GDAReferentiekopChar"/>
                <w:rFonts w:eastAsiaTheme="minorEastAsia" w:cs="Arial"/>
                <w:b/>
                <w:sz w:val="22"/>
              </w:rPr>
              <w:t>0 uur</w:t>
            </w:r>
          </w:p>
          <w:p w14:paraId="50B1380F" w14:textId="77777777" w:rsidR="006B72C4" w:rsidRDefault="00904B7D" w:rsidP="002051D6">
            <w:pPr>
              <w:pStyle w:val="GDASubreferentiekop"/>
              <w:rPr>
                <w:rFonts w:eastAsiaTheme="minorEastAsia" w:cs="Arial"/>
                <w:b/>
                <w:sz w:val="22"/>
              </w:rPr>
            </w:pPr>
            <w:r w:rsidRPr="008458A3">
              <w:rPr>
                <w:rStyle w:val="GDAReferentiekopChar"/>
                <w:rFonts w:eastAsiaTheme="minorEastAsia" w:cs="Arial"/>
                <w:b/>
                <w:sz w:val="22"/>
              </w:rPr>
              <w:t>locatie:</w:t>
            </w:r>
            <w:r w:rsidR="00584A3D" w:rsidRPr="008458A3">
              <w:rPr>
                <w:rFonts w:eastAsiaTheme="minorEastAsia" w:cs="Arial"/>
                <w:b/>
                <w:sz w:val="22"/>
              </w:rPr>
              <w:t xml:space="preserve"> </w:t>
            </w:r>
            <w:proofErr w:type="spellStart"/>
            <w:r w:rsidR="002051D6" w:rsidRPr="008458A3">
              <w:rPr>
                <w:rFonts w:eastAsiaTheme="minorEastAsia" w:cs="Arial"/>
                <w:b/>
                <w:sz w:val="22"/>
              </w:rPr>
              <w:t>HvdS</w:t>
            </w:r>
            <w:proofErr w:type="spellEnd"/>
            <w:r w:rsidR="002051D6" w:rsidRPr="008458A3">
              <w:rPr>
                <w:rFonts w:eastAsiaTheme="minorEastAsia" w:cs="Arial"/>
                <w:b/>
                <w:sz w:val="22"/>
              </w:rPr>
              <w:t>, ruimte 02.1</w:t>
            </w:r>
            <w:r w:rsidR="007333BD" w:rsidRPr="008458A3">
              <w:rPr>
                <w:rFonts w:eastAsiaTheme="minorEastAsia" w:cs="Arial"/>
                <w:b/>
                <w:sz w:val="22"/>
              </w:rPr>
              <w:t>(</w:t>
            </w:r>
            <w:r w:rsidR="002051D6" w:rsidRPr="008458A3">
              <w:rPr>
                <w:rFonts w:eastAsiaTheme="minorEastAsia" w:cs="Arial"/>
                <w:b/>
                <w:sz w:val="22"/>
              </w:rPr>
              <w:t>Oostzaal</w:t>
            </w:r>
            <w:r w:rsidR="007333BD" w:rsidRPr="008458A3">
              <w:rPr>
                <w:rFonts w:eastAsiaTheme="minorEastAsia" w:cs="Arial"/>
                <w:b/>
                <w:sz w:val="22"/>
              </w:rPr>
              <w:t>)</w:t>
            </w:r>
          </w:p>
          <w:p w14:paraId="4BD1665D" w14:textId="65FB8FFA" w:rsidR="001A32D2" w:rsidRPr="008458A3" w:rsidRDefault="001A32D2" w:rsidP="002051D6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b/>
                <w:sz w:val="22"/>
              </w:rPr>
              <w:t>(Carla via Zoom)</w:t>
            </w:r>
          </w:p>
        </w:tc>
        <w:tc>
          <w:tcPr>
            <w:tcW w:w="211" w:type="dxa"/>
          </w:tcPr>
          <w:p w14:paraId="3B50E363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2930327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65E3A18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2A25669F" w14:textId="7566D4CF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Aanwezig </w:t>
            </w:r>
          </w:p>
          <w:p w14:paraId="04FEF733" w14:textId="77777777" w:rsidR="00BC70C3" w:rsidRPr="008458A3" w:rsidRDefault="00BC70C3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7DE9D07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323B0962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1DE3C78D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66B229F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171C02A9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89EB928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238967D" w14:textId="1AF6C583" w:rsidR="00CB0E2B" w:rsidRPr="008458A3" w:rsidRDefault="00CB0E2B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371AC8E0" w14:textId="563FCCEB" w:rsidR="00274B38" w:rsidRPr="008458A3" w:rsidRDefault="00274B38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33D418C" w14:textId="77777777" w:rsidR="000B628D" w:rsidRPr="008458A3" w:rsidRDefault="000B628D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1BC1EB66" w14:textId="77777777" w:rsidR="00DA7F77" w:rsidRDefault="00DA7F77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61B2616" w14:textId="77777777" w:rsidR="00DA7F77" w:rsidRDefault="00DA7F77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366EEF62" w14:textId="79705934" w:rsidR="00BC70C3" w:rsidRPr="008458A3" w:rsidRDefault="00BC70C3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Gast</w:t>
            </w:r>
          </w:p>
          <w:p w14:paraId="6DD1001E" w14:textId="77777777" w:rsidR="00B10C4A" w:rsidRPr="008458A3" w:rsidRDefault="00B10C4A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35F928E3" w14:textId="4F5F37CC" w:rsidR="00B10C4A" w:rsidRPr="008458A3" w:rsidRDefault="00EB0E04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Verhinderd </w:t>
            </w:r>
          </w:p>
          <w:p w14:paraId="0EFEC62A" w14:textId="702D9C96" w:rsidR="005323EC" w:rsidRPr="008458A3" w:rsidRDefault="005323EC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9235E99" w14:textId="1067AF5A" w:rsidR="00045DD7" w:rsidRPr="008458A3" w:rsidRDefault="004C2397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GASD</w:t>
            </w:r>
          </w:p>
          <w:p w14:paraId="2CF0CC4E" w14:textId="77777777" w:rsidR="005C1EEF" w:rsidRPr="008458A3" w:rsidRDefault="005C1EE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258BEC6" w14:textId="5ABE50A0" w:rsidR="006B72C4" w:rsidRPr="008458A3" w:rsidRDefault="00904B7D" w:rsidP="0021095B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Notulist</w:t>
            </w:r>
          </w:p>
        </w:tc>
        <w:tc>
          <w:tcPr>
            <w:tcW w:w="284" w:type="dxa"/>
          </w:tcPr>
          <w:p w14:paraId="319B8D6B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7027" w:type="dxa"/>
            <w:gridSpan w:val="4"/>
          </w:tcPr>
          <w:p w14:paraId="378D1365" w14:textId="77777777" w:rsidR="006B72C4" w:rsidRPr="008458A3" w:rsidRDefault="00904B7D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Ton de Korte (voorzitter)</w:t>
            </w:r>
          </w:p>
          <w:p w14:paraId="3A2DD525" w14:textId="77777777" w:rsidR="006B72C4" w:rsidRPr="008458A3" w:rsidRDefault="00904B7D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Adriaan Horrevorts (secretaris)</w:t>
            </w:r>
          </w:p>
          <w:p w14:paraId="143A0703" w14:textId="1297A007" w:rsidR="00C01010" w:rsidRPr="008458A3" w:rsidRDefault="00C01010" w:rsidP="00C01010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Lucia Liefaart (penningmeester)</w:t>
            </w:r>
          </w:p>
          <w:p w14:paraId="640BD401" w14:textId="7BB799FB" w:rsidR="009B3F23" w:rsidRDefault="00946D0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Carla Weller</w:t>
            </w:r>
            <w:r w:rsidR="00F919A0" w:rsidRPr="008458A3">
              <w:rPr>
                <w:rFonts w:eastAsiaTheme="minorEastAsia" w:cs="Arial"/>
                <w:sz w:val="22"/>
              </w:rPr>
              <w:t xml:space="preserve"> (via Zoom</w:t>
            </w:r>
            <w:r w:rsidR="00CA20DC" w:rsidRPr="008458A3">
              <w:rPr>
                <w:rFonts w:eastAsiaTheme="minorEastAsia" w:cs="Arial"/>
                <w:sz w:val="22"/>
              </w:rPr>
              <w:t>)</w:t>
            </w:r>
          </w:p>
          <w:p w14:paraId="4D9B3203" w14:textId="01E1FCA8" w:rsidR="00DA7F77" w:rsidRDefault="00DA7F77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Colette van der Wees</w:t>
            </w:r>
          </w:p>
          <w:p w14:paraId="75005F1C" w14:textId="30D18F51" w:rsidR="00DA7F77" w:rsidRPr="008458A3" w:rsidRDefault="00DA7F77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Cora Boxma</w:t>
            </w:r>
            <w:r>
              <w:rPr>
                <w:rFonts w:eastAsiaTheme="minorEastAsia" w:cs="Arial"/>
                <w:sz w:val="22"/>
              </w:rPr>
              <w:t xml:space="preserve"> </w:t>
            </w:r>
          </w:p>
          <w:p w14:paraId="4B008F6F" w14:textId="3DD9900C" w:rsidR="00DA7F77" w:rsidRPr="00C872C8" w:rsidRDefault="00DA7F77" w:rsidP="00DA7F77">
            <w:pPr>
              <w:pStyle w:val="GDASubreferentiekop"/>
              <w:rPr>
                <w:rFonts w:eastAsiaTheme="minorEastAsia" w:cs="Arial"/>
                <w:sz w:val="22"/>
                <w:lang w:val="de-DE"/>
              </w:rPr>
            </w:pPr>
            <w:r w:rsidRPr="00C872C8">
              <w:rPr>
                <w:rFonts w:eastAsiaTheme="minorEastAsia" w:cs="Arial"/>
                <w:sz w:val="22"/>
                <w:lang w:val="de-DE"/>
              </w:rPr>
              <w:t>Dymphna Bazen</w:t>
            </w:r>
          </w:p>
          <w:p w14:paraId="7E07D2B9" w14:textId="017FDE38" w:rsidR="005938A9" w:rsidRPr="00C872C8" w:rsidRDefault="005C452C">
            <w:pPr>
              <w:pStyle w:val="GDASubreferentiekop"/>
              <w:rPr>
                <w:rFonts w:eastAsiaTheme="minorEastAsia" w:cs="Arial"/>
                <w:sz w:val="22"/>
                <w:lang w:val="de-DE"/>
              </w:rPr>
            </w:pPr>
            <w:r w:rsidRPr="00C872C8">
              <w:rPr>
                <w:rFonts w:eastAsiaTheme="minorEastAsia" w:cs="Arial"/>
                <w:sz w:val="22"/>
                <w:lang w:val="de-DE"/>
              </w:rPr>
              <w:t>Guido Prinsenber</w:t>
            </w:r>
            <w:r w:rsidR="005938A9" w:rsidRPr="00C872C8">
              <w:rPr>
                <w:rFonts w:eastAsiaTheme="minorEastAsia" w:cs="Arial"/>
                <w:sz w:val="22"/>
                <w:lang w:val="de-DE"/>
              </w:rPr>
              <w:t>g</w:t>
            </w:r>
          </w:p>
          <w:p w14:paraId="4C091640" w14:textId="70C0C732" w:rsidR="00DA7F77" w:rsidRPr="00C872C8" w:rsidRDefault="00DA7F77" w:rsidP="00DA7F77">
            <w:pPr>
              <w:pStyle w:val="GDASubreferentiekop"/>
              <w:rPr>
                <w:rFonts w:eastAsiaTheme="minorEastAsia" w:cs="Arial"/>
                <w:sz w:val="22"/>
                <w:lang w:val="de-DE"/>
              </w:rPr>
            </w:pPr>
            <w:r w:rsidRPr="00C872C8">
              <w:rPr>
                <w:rFonts w:eastAsiaTheme="minorEastAsia" w:cs="Arial"/>
                <w:sz w:val="22"/>
                <w:lang w:val="de-DE"/>
              </w:rPr>
              <w:t>Paul Wiltenburg</w:t>
            </w:r>
          </w:p>
          <w:p w14:paraId="2EA6B4B0" w14:textId="1A1B8FF0" w:rsidR="00DA7F77" w:rsidRPr="008458A3" w:rsidRDefault="00DA7F77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Paula de Waal </w:t>
            </w:r>
          </w:p>
          <w:p w14:paraId="5DDAC061" w14:textId="77777777" w:rsidR="00DA7F77" w:rsidRDefault="00D046A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Aleida Huisman</w:t>
            </w:r>
          </w:p>
          <w:p w14:paraId="09FEE27E" w14:textId="2D0ECE22" w:rsidR="00D046AF" w:rsidRPr="008458A3" w:rsidRDefault="00DA7F77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Yvonne Muijs</w:t>
            </w:r>
            <w:r w:rsidR="00D046AF" w:rsidRPr="008458A3">
              <w:rPr>
                <w:rFonts w:eastAsiaTheme="minorEastAsia" w:cs="Arial"/>
                <w:sz w:val="22"/>
              </w:rPr>
              <w:t xml:space="preserve"> </w:t>
            </w:r>
          </w:p>
          <w:p w14:paraId="1FF20B25" w14:textId="7ECF65C0" w:rsidR="004C07A3" w:rsidRDefault="004C07A3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757F6138" w14:textId="07EB7855" w:rsidR="001A32D2" w:rsidRDefault="00DA7F77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Ambtenaren i.v.m. agendapunten 2 en 3</w:t>
            </w:r>
          </w:p>
          <w:p w14:paraId="1761D9A7" w14:textId="77777777" w:rsidR="00DA7F77" w:rsidRPr="008458A3" w:rsidRDefault="00DA7F77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58D36B05" w14:textId="2DD14B53" w:rsidR="004C07A3" w:rsidRPr="00D46B71" w:rsidRDefault="002311EE" w:rsidP="001A32D2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Jon van Langeveld </w:t>
            </w:r>
          </w:p>
          <w:p w14:paraId="638B9D53" w14:textId="77777777" w:rsidR="001A32D2" w:rsidRPr="00D46B71" w:rsidRDefault="001A32D2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13A5A19A" w14:textId="4824A58A" w:rsidR="001A32D2" w:rsidRPr="00D46B71" w:rsidRDefault="00D46B71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D46B71">
              <w:rPr>
                <w:rFonts w:eastAsiaTheme="minorEastAsia" w:cs="Arial"/>
                <w:sz w:val="22"/>
              </w:rPr>
              <w:t xml:space="preserve">Bob </w:t>
            </w:r>
            <w:r>
              <w:rPr>
                <w:rFonts w:eastAsiaTheme="minorEastAsia" w:cs="Arial"/>
                <w:sz w:val="22"/>
              </w:rPr>
              <w:t>Lodder</w:t>
            </w:r>
          </w:p>
          <w:p w14:paraId="1CD91A87" w14:textId="77777777" w:rsidR="001A32D2" w:rsidRPr="00D46B71" w:rsidRDefault="001A32D2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175F3DCC" w14:textId="543553B5" w:rsidR="00CC6C60" w:rsidRPr="00D46B71" w:rsidRDefault="005938A9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D46B71">
              <w:rPr>
                <w:rFonts w:eastAsiaTheme="minorEastAsia" w:cs="Arial"/>
                <w:sz w:val="22"/>
              </w:rPr>
              <w:t>Tonny Sluijs</w:t>
            </w:r>
          </w:p>
        </w:tc>
        <w:tc>
          <w:tcPr>
            <w:tcW w:w="1304" w:type="dxa"/>
            <w:gridSpan w:val="3"/>
          </w:tcPr>
          <w:p w14:paraId="3BD27135" w14:textId="77777777" w:rsidR="006B72C4" w:rsidRPr="00D46B71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Pr="00D46B71" w:rsidRDefault="006B72C4">
            <w:pPr>
              <w:pStyle w:val="GDAGeenafstandBold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284" w:type="dxa"/>
          </w:tcPr>
          <w:p w14:paraId="08BF8BA1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bookmarkStart w:id="1" w:name="blwfaxtekst"/>
            <w:bookmarkEnd w:id="1"/>
            <w:proofErr w:type="spellStart"/>
            <w:r w:rsidRPr="008458A3">
              <w:rPr>
                <w:rFonts w:cs="Arial"/>
                <w:b/>
                <w:bCs/>
                <w:sz w:val="22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gereed</w:t>
            </w:r>
          </w:p>
        </w:tc>
      </w:tr>
      <w:tr w:rsidR="006B72C4" w:rsidRPr="008458A3" w14:paraId="09E6C679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0540924" w14:textId="46E1D25F" w:rsidR="006B72C4" w:rsidRPr="008458A3" w:rsidRDefault="008458A3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 w:rsidRPr="008458A3">
              <w:rPr>
                <w:rFonts w:cs="Arial"/>
                <w:b/>
                <w:sz w:val="22"/>
              </w:rPr>
              <w:t>1</w:t>
            </w:r>
            <w:r w:rsidR="007333BD" w:rsidRPr="008458A3">
              <w:rPr>
                <w:rFonts w:cs="Arial"/>
                <w:b/>
                <w:sz w:val="22"/>
              </w:rPr>
              <w:t>.</w:t>
            </w:r>
          </w:p>
          <w:p w14:paraId="0733DB89" w14:textId="647D91EC" w:rsidR="00334E4B" w:rsidRPr="008458A3" w:rsidRDefault="00334E4B">
            <w:pPr>
              <w:spacing w:after="0"/>
              <w:contextualSpacing w:val="0"/>
              <w:rPr>
                <w:rFonts w:cs="Arial"/>
                <w:b/>
                <w:sz w:val="22"/>
              </w:rPr>
            </w:pPr>
          </w:p>
        </w:tc>
        <w:tc>
          <w:tcPr>
            <w:tcW w:w="7022" w:type="dxa"/>
            <w:gridSpan w:val="5"/>
          </w:tcPr>
          <w:p w14:paraId="593E3858" w14:textId="2B42DAD5" w:rsidR="00F57155" w:rsidRPr="008458A3" w:rsidRDefault="0065687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 w:rsidRPr="008458A3">
              <w:rPr>
                <w:rFonts w:eastAsia="Arial" w:cs="Arial"/>
                <w:b/>
                <w:sz w:val="22"/>
              </w:rPr>
              <w:t>Vaststellen a</w:t>
            </w:r>
            <w:r w:rsidR="00013937" w:rsidRPr="008458A3">
              <w:rPr>
                <w:rFonts w:eastAsia="Arial" w:cs="Arial"/>
                <w:b/>
                <w:sz w:val="22"/>
              </w:rPr>
              <w:t>g</w:t>
            </w:r>
            <w:r w:rsidR="003941F3" w:rsidRPr="008458A3">
              <w:rPr>
                <w:rFonts w:eastAsia="Arial" w:cs="Arial"/>
                <w:b/>
                <w:sz w:val="22"/>
              </w:rPr>
              <w:t>enda</w:t>
            </w:r>
            <w:r w:rsidRPr="008458A3">
              <w:rPr>
                <w:rFonts w:eastAsia="Arial" w:cs="Arial"/>
                <w:b/>
                <w:sz w:val="22"/>
              </w:rPr>
              <w:t xml:space="preserve">, en </w:t>
            </w:r>
            <w:r w:rsidR="00AC68EF" w:rsidRPr="008458A3">
              <w:rPr>
                <w:rFonts w:eastAsia="Arial" w:cs="Arial"/>
                <w:b/>
                <w:sz w:val="22"/>
              </w:rPr>
              <w:t xml:space="preserve">vaststellen </w:t>
            </w:r>
            <w:r w:rsidR="003941F3" w:rsidRPr="008458A3">
              <w:rPr>
                <w:rFonts w:eastAsia="Arial" w:cs="Arial"/>
                <w:b/>
                <w:sz w:val="22"/>
              </w:rPr>
              <w:t>verslag</w:t>
            </w:r>
            <w:r w:rsidRPr="008458A3">
              <w:rPr>
                <w:rFonts w:eastAsia="Arial" w:cs="Arial"/>
                <w:b/>
                <w:sz w:val="22"/>
              </w:rPr>
              <w:t xml:space="preserve"> + afspraken- en besluitenlijst</w:t>
            </w:r>
            <w:r w:rsidR="00810926">
              <w:rPr>
                <w:rFonts w:eastAsia="Arial" w:cs="Arial"/>
                <w:b/>
                <w:sz w:val="22"/>
              </w:rPr>
              <w:t xml:space="preserve"> </w:t>
            </w:r>
            <w:r w:rsidR="003941F3" w:rsidRPr="008458A3">
              <w:rPr>
                <w:rFonts w:eastAsia="Arial" w:cs="Arial"/>
                <w:b/>
                <w:sz w:val="22"/>
              </w:rPr>
              <w:t xml:space="preserve">d.d. </w:t>
            </w:r>
            <w:r w:rsidR="008458A3" w:rsidRPr="008458A3">
              <w:rPr>
                <w:rFonts w:eastAsia="Arial" w:cs="Arial"/>
                <w:b/>
                <w:sz w:val="22"/>
              </w:rPr>
              <w:t>21</w:t>
            </w:r>
            <w:r w:rsidR="006D629B" w:rsidRPr="008458A3">
              <w:rPr>
                <w:rFonts w:eastAsia="Arial" w:cs="Arial"/>
                <w:b/>
                <w:sz w:val="22"/>
              </w:rPr>
              <w:t>-0</w:t>
            </w:r>
            <w:r w:rsidR="008458A3" w:rsidRPr="008458A3">
              <w:rPr>
                <w:rFonts w:eastAsia="Arial" w:cs="Arial"/>
                <w:b/>
                <w:sz w:val="22"/>
              </w:rPr>
              <w:t>4</w:t>
            </w:r>
            <w:r w:rsidR="00F919A0" w:rsidRPr="008458A3">
              <w:rPr>
                <w:rFonts w:eastAsia="Arial" w:cs="Arial"/>
                <w:b/>
                <w:sz w:val="22"/>
              </w:rPr>
              <w:t>-202</w:t>
            </w:r>
            <w:r w:rsidR="007333BD" w:rsidRPr="008458A3">
              <w:rPr>
                <w:rFonts w:eastAsia="Arial" w:cs="Arial"/>
                <w:b/>
                <w:sz w:val="22"/>
              </w:rPr>
              <w:t>2</w:t>
            </w:r>
          </w:p>
          <w:p w14:paraId="119FDD1F" w14:textId="77777777" w:rsidR="008B7A75" w:rsidRPr="008458A3" w:rsidRDefault="008B7A75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21AAED6E" w14:textId="77777777" w:rsidR="00F638D8" w:rsidRDefault="00506FEF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</w:t>
            </w:r>
            <w:r w:rsidR="00263A6F">
              <w:rPr>
                <w:rFonts w:eastAsia="Arial" w:cs="Arial"/>
                <w:sz w:val="22"/>
              </w:rPr>
              <w:t xml:space="preserve">ymphna licht toe dat zij vandaag voor de laatste keer de GCR </w:t>
            </w:r>
            <w:r>
              <w:rPr>
                <w:rFonts w:eastAsia="Arial" w:cs="Arial"/>
                <w:sz w:val="22"/>
              </w:rPr>
              <w:t xml:space="preserve">vergadering </w:t>
            </w:r>
            <w:r w:rsidR="00263A6F">
              <w:rPr>
                <w:rFonts w:eastAsia="Arial" w:cs="Arial"/>
                <w:sz w:val="22"/>
              </w:rPr>
              <w:t>bijwoont omdat z</w:t>
            </w:r>
            <w:r w:rsidR="00230C65">
              <w:rPr>
                <w:rFonts w:eastAsia="Arial" w:cs="Arial"/>
                <w:sz w:val="22"/>
              </w:rPr>
              <w:t>e</w:t>
            </w:r>
            <w:r w:rsidR="00263A6F">
              <w:rPr>
                <w:rFonts w:eastAsia="Arial" w:cs="Arial"/>
                <w:sz w:val="22"/>
              </w:rPr>
              <w:t xml:space="preserve"> afscheid zal nemen van de GCR. </w:t>
            </w:r>
          </w:p>
          <w:p w14:paraId="22A75BCA" w14:textId="1CCB777C" w:rsidR="00506FEF" w:rsidRDefault="00263A6F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Op 23 juni zal ze nog wel de </w:t>
            </w:r>
            <w:proofErr w:type="spellStart"/>
            <w:r w:rsidR="00F638D8">
              <w:rPr>
                <w:rFonts w:eastAsia="Arial" w:cs="Arial"/>
                <w:sz w:val="22"/>
              </w:rPr>
              <w:t>H</w:t>
            </w:r>
            <w:r w:rsidR="00003EC3">
              <w:rPr>
                <w:rFonts w:eastAsia="Arial" w:cs="Arial"/>
                <w:sz w:val="22"/>
              </w:rPr>
              <w:t>eidag</w:t>
            </w:r>
            <w:proofErr w:type="spellEnd"/>
            <w:r w:rsidR="00003EC3">
              <w:rPr>
                <w:rFonts w:eastAsia="Arial" w:cs="Arial"/>
                <w:sz w:val="22"/>
              </w:rPr>
              <w:t xml:space="preserve"> bijwonen.</w:t>
            </w:r>
          </w:p>
          <w:p w14:paraId="1131E10F" w14:textId="77777777" w:rsidR="00003EC3" w:rsidRDefault="00003EC3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42FEC787" w14:textId="39879D39" w:rsidR="0065051F" w:rsidRPr="008458A3" w:rsidRDefault="0033241C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</w:rPr>
              <w:t>V</w:t>
            </w:r>
            <w:r w:rsidR="008458A3" w:rsidRPr="008458A3">
              <w:rPr>
                <w:rFonts w:eastAsia="Arial" w:cs="Arial"/>
                <w:sz w:val="22"/>
              </w:rPr>
              <w:t>erslag d.d. 21</w:t>
            </w:r>
            <w:r w:rsidR="00DD7876" w:rsidRPr="008458A3">
              <w:rPr>
                <w:rFonts w:eastAsia="Arial" w:cs="Arial"/>
                <w:sz w:val="22"/>
              </w:rPr>
              <w:t>-0</w:t>
            </w:r>
            <w:r w:rsidR="008458A3" w:rsidRPr="008458A3">
              <w:rPr>
                <w:rFonts w:eastAsia="Arial" w:cs="Arial"/>
                <w:sz w:val="22"/>
              </w:rPr>
              <w:t>4</w:t>
            </w:r>
            <w:r w:rsidR="00DD7876" w:rsidRPr="008458A3">
              <w:rPr>
                <w:rFonts w:eastAsia="Arial" w:cs="Arial"/>
                <w:sz w:val="22"/>
              </w:rPr>
              <w:t>-2022</w:t>
            </w:r>
            <w:r w:rsidRPr="008458A3">
              <w:rPr>
                <w:rFonts w:eastAsia="Arial" w:cs="Arial"/>
                <w:sz w:val="22"/>
              </w:rPr>
              <w:t>:</w:t>
            </w:r>
          </w:p>
          <w:p w14:paraId="49DD1F2C" w14:textId="677297DC" w:rsidR="00BB348F" w:rsidRDefault="00BB348F" w:rsidP="00BB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</w:rPr>
              <w:t>Bij de aanwezigen “</w:t>
            </w:r>
            <w:r w:rsidR="008458A3" w:rsidRPr="008458A3">
              <w:rPr>
                <w:rFonts w:eastAsia="Arial" w:cs="Arial"/>
                <w:sz w:val="22"/>
              </w:rPr>
              <w:t>Dymphna Bazen</w:t>
            </w:r>
            <w:r w:rsidRPr="008458A3">
              <w:rPr>
                <w:rFonts w:eastAsia="Arial" w:cs="Arial"/>
                <w:sz w:val="22"/>
              </w:rPr>
              <w:t xml:space="preserve">” toevoegen. </w:t>
            </w:r>
          </w:p>
          <w:p w14:paraId="3238B814" w14:textId="672A91CD" w:rsidR="00263A6F" w:rsidRDefault="00263A6F" w:rsidP="00BB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Bij de sluiting op pagina 5 wordt de 1</w:t>
            </w:r>
            <w:r w:rsidRPr="00263A6F">
              <w:rPr>
                <w:rFonts w:eastAsia="Arial" w:cs="Arial"/>
                <w:sz w:val="22"/>
                <w:vertAlign w:val="superscript"/>
              </w:rPr>
              <w:t>e</w:t>
            </w:r>
            <w:r>
              <w:rPr>
                <w:rFonts w:eastAsia="Arial" w:cs="Arial"/>
                <w:sz w:val="22"/>
              </w:rPr>
              <w:t xml:space="preserve"> zin als volgt gewijzigd: </w:t>
            </w:r>
            <w:r w:rsidR="00230C65">
              <w:rPr>
                <w:rFonts w:eastAsia="Arial" w:cs="Arial"/>
                <w:sz w:val="22"/>
              </w:rPr>
              <w:t xml:space="preserve">“Carla zal </w:t>
            </w:r>
            <w:r>
              <w:rPr>
                <w:rFonts w:eastAsia="Arial" w:cs="Arial"/>
                <w:sz w:val="22"/>
              </w:rPr>
              <w:t>het boekje “Eigen regie als basis” bestellen voor de GCR leden</w:t>
            </w:r>
            <w:r w:rsidR="00230C65">
              <w:rPr>
                <w:rFonts w:eastAsia="Arial" w:cs="Arial"/>
                <w:sz w:val="22"/>
              </w:rPr>
              <w:t>.”</w:t>
            </w:r>
          </w:p>
          <w:p w14:paraId="67285FC1" w14:textId="72B86C46" w:rsidR="00230C65" w:rsidRDefault="00230C65" w:rsidP="00BB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 wat betreft de tekst over “eigen regie” zal Carla tekst aanleveren bij Tonny voor het verslag.</w:t>
            </w:r>
          </w:p>
          <w:p w14:paraId="24968013" w14:textId="12EF8E58" w:rsidR="00263A6F" w:rsidRDefault="00263A6F" w:rsidP="00263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</w:rPr>
              <w:t xml:space="preserve">Vervolgens wordt het verslag, met inachtneming van vorenstaande </w:t>
            </w:r>
            <w:r w:rsidR="00230C65">
              <w:rPr>
                <w:rFonts w:eastAsia="Arial" w:cs="Arial"/>
                <w:sz w:val="22"/>
              </w:rPr>
              <w:t>wijzigingen</w:t>
            </w:r>
            <w:r w:rsidRPr="008458A3">
              <w:rPr>
                <w:rFonts w:eastAsia="Arial" w:cs="Arial"/>
                <w:sz w:val="22"/>
              </w:rPr>
              <w:t>, vastgesteld.</w:t>
            </w:r>
          </w:p>
          <w:p w14:paraId="1D677342" w14:textId="6323E5BA" w:rsidR="00E55E51" w:rsidRPr="008458A3" w:rsidRDefault="00E55E51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1AD2E4D5" w14:textId="79203D43" w:rsidR="008A31FB" w:rsidRPr="00810926" w:rsidRDefault="004A777F" w:rsidP="0073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  <w:u w:val="single"/>
              </w:rPr>
              <w:t>N.a.v. het verslag</w:t>
            </w:r>
            <w:r w:rsidR="00810926">
              <w:rPr>
                <w:rFonts w:eastAsia="Arial" w:cs="Arial"/>
                <w:sz w:val="22"/>
              </w:rPr>
              <w:t xml:space="preserve"> zijn er geen opmerkingen.</w:t>
            </w:r>
          </w:p>
          <w:p w14:paraId="631E2AB7" w14:textId="0A8496C2" w:rsidR="001922BA" w:rsidRDefault="00893033" w:rsidP="006D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</w:rPr>
              <w:t>De A&amp;B lijst d.d.</w:t>
            </w:r>
            <w:r w:rsidR="008458A3" w:rsidRPr="008458A3">
              <w:rPr>
                <w:rFonts w:eastAsia="Arial" w:cs="Arial"/>
                <w:sz w:val="22"/>
              </w:rPr>
              <w:t xml:space="preserve"> 21</w:t>
            </w:r>
            <w:r w:rsidR="006D629B" w:rsidRPr="008458A3">
              <w:rPr>
                <w:rFonts w:eastAsia="Arial" w:cs="Arial"/>
                <w:sz w:val="22"/>
              </w:rPr>
              <w:t>-0</w:t>
            </w:r>
            <w:r w:rsidR="008458A3" w:rsidRPr="008458A3">
              <w:rPr>
                <w:rFonts w:eastAsia="Arial" w:cs="Arial"/>
                <w:sz w:val="22"/>
              </w:rPr>
              <w:t>4</w:t>
            </w:r>
            <w:r w:rsidR="00DD7876" w:rsidRPr="008458A3">
              <w:rPr>
                <w:rFonts w:eastAsia="Arial" w:cs="Arial"/>
                <w:sz w:val="22"/>
              </w:rPr>
              <w:t>-2022</w:t>
            </w:r>
            <w:r w:rsidRPr="008458A3">
              <w:rPr>
                <w:rFonts w:eastAsia="Arial" w:cs="Arial"/>
                <w:sz w:val="22"/>
              </w:rPr>
              <w:t xml:space="preserve"> wordt nog bijgewerkt.</w:t>
            </w:r>
          </w:p>
          <w:p w14:paraId="092CED31" w14:textId="6F22345D" w:rsidR="001D5188" w:rsidRDefault="00810926" w:rsidP="005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i/>
                <w:sz w:val="22"/>
              </w:rPr>
            </w:pPr>
            <w:r w:rsidRPr="00810926">
              <w:rPr>
                <w:rFonts w:eastAsia="Arial" w:cs="Arial"/>
                <w:i/>
                <w:sz w:val="22"/>
                <w:u w:val="single"/>
              </w:rPr>
              <w:lastRenderedPageBreak/>
              <w:t xml:space="preserve">N.a.v. punt </w:t>
            </w:r>
            <w:r>
              <w:rPr>
                <w:rFonts w:eastAsia="Arial" w:cs="Arial"/>
                <w:i/>
                <w:sz w:val="22"/>
                <w:u w:val="single"/>
              </w:rPr>
              <w:t xml:space="preserve"> 6: </w:t>
            </w:r>
            <w:r w:rsidR="00230C65" w:rsidRPr="00DF6A1A">
              <w:rPr>
                <w:rFonts w:eastAsia="Arial" w:cs="Arial"/>
                <w:i/>
                <w:sz w:val="22"/>
                <w:u w:val="single"/>
              </w:rPr>
              <w:t>Gespreksp</w:t>
            </w:r>
            <w:r w:rsidR="00230C65" w:rsidRPr="00DF6A1A">
              <w:rPr>
                <w:rFonts w:cs="Arial"/>
                <w:i/>
                <w:sz w:val="22"/>
                <w:u w:val="single"/>
              </w:rPr>
              <w:t xml:space="preserve">unten voor de </w:t>
            </w:r>
            <w:proofErr w:type="spellStart"/>
            <w:r w:rsidR="00230C65" w:rsidRPr="00DF6A1A">
              <w:rPr>
                <w:rFonts w:cs="Arial"/>
                <w:i/>
                <w:sz w:val="22"/>
                <w:u w:val="single"/>
              </w:rPr>
              <w:t>Heidag</w:t>
            </w:r>
            <w:proofErr w:type="spellEnd"/>
            <w:r w:rsidR="00230C65" w:rsidRPr="00230C65">
              <w:rPr>
                <w:rFonts w:cs="Arial"/>
                <w:i/>
                <w:sz w:val="22"/>
              </w:rPr>
              <w:t>:</w:t>
            </w:r>
          </w:p>
          <w:p w14:paraId="00ECB674" w14:textId="61F82755" w:rsidR="003A4D90" w:rsidRDefault="003A4D90" w:rsidP="005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volgende punten worden aangedragen:</w:t>
            </w:r>
          </w:p>
          <w:p w14:paraId="0809CBFD" w14:textId="03CA7A2D" w:rsidR="003A4D90" w:rsidRDefault="003A4D90" w:rsidP="003A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a.</w:t>
            </w:r>
            <w:r w:rsidR="00154CD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Als GCR daadkrachtiger optreden</w:t>
            </w:r>
          </w:p>
          <w:p w14:paraId="611DBDAC" w14:textId="5DAF25D1" w:rsidR="00154CD9" w:rsidRDefault="00154CD9" w:rsidP="003A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b. Zichtbaarheid GCR vergroten (krantenartikelen plaatsen)</w:t>
            </w:r>
          </w:p>
          <w:p w14:paraId="6775F45F" w14:textId="7BD223FB" w:rsidR="00154CD9" w:rsidRDefault="00154CD9" w:rsidP="003A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c. Deelname m</w:t>
            </w:r>
            <w:r w:rsidR="00F638D8">
              <w:rPr>
                <w:rFonts w:cs="Arial"/>
                <w:sz w:val="22"/>
              </w:rPr>
              <w:t xml:space="preserve">arkt, waar ook de GASD vertegenwoordigd </w:t>
            </w:r>
            <w:r>
              <w:rPr>
                <w:rFonts w:cs="Arial"/>
                <w:sz w:val="22"/>
              </w:rPr>
              <w:t>is</w:t>
            </w:r>
          </w:p>
          <w:p w14:paraId="500BA8DC" w14:textId="020CDFB5" w:rsidR="004E1A7D" w:rsidRDefault="00154CD9" w:rsidP="005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d. Wordt de GCR</w:t>
            </w:r>
            <w:r w:rsidR="002D70A3">
              <w:rPr>
                <w:rFonts w:cs="Arial"/>
                <w:sz w:val="22"/>
              </w:rPr>
              <w:t xml:space="preserve"> wel serieus genomen door de gemeente? </w:t>
            </w:r>
            <w:r>
              <w:rPr>
                <w:rFonts w:cs="Arial"/>
                <w:sz w:val="22"/>
              </w:rPr>
              <w:t>De Wet hierop nakijken: wat mag de GCR, en</w:t>
            </w:r>
            <w:r w:rsidR="004E1A7D">
              <w:rPr>
                <w:rFonts w:cs="Arial"/>
                <w:sz w:val="22"/>
              </w:rPr>
              <w:t xml:space="preserve"> wat moet</w:t>
            </w:r>
            <w:r>
              <w:rPr>
                <w:rFonts w:cs="Arial"/>
                <w:sz w:val="22"/>
              </w:rPr>
              <w:t xml:space="preserve"> de</w:t>
            </w:r>
            <w:r w:rsidR="004E1A7D">
              <w:rPr>
                <w:rFonts w:cs="Arial"/>
                <w:sz w:val="22"/>
              </w:rPr>
              <w:t xml:space="preserve"> GCR?</w:t>
            </w:r>
          </w:p>
          <w:p w14:paraId="6B1C034F" w14:textId="1CF1D391" w:rsidR="00D13C2B" w:rsidRDefault="00154CD9" w:rsidP="005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 N</w:t>
            </w:r>
            <w:r w:rsidR="00F638D8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a</w:t>
            </w:r>
            <w:r w:rsidR="00F638D8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v</w:t>
            </w:r>
            <w:r w:rsidR="00F638D8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gesprek met de K</w:t>
            </w:r>
            <w:r w:rsidR="00D13C2B">
              <w:rPr>
                <w:rFonts w:cs="Arial"/>
                <w:sz w:val="22"/>
              </w:rPr>
              <w:t>inderombudsman</w:t>
            </w:r>
            <w:r w:rsidR="00CE2313">
              <w:rPr>
                <w:rFonts w:cs="Arial"/>
                <w:sz w:val="22"/>
              </w:rPr>
              <w:t xml:space="preserve"> R’dam</w:t>
            </w:r>
            <w:r>
              <w:rPr>
                <w:rFonts w:cs="Arial"/>
                <w:sz w:val="22"/>
              </w:rPr>
              <w:t xml:space="preserve">: </w:t>
            </w:r>
            <w:r w:rsidR="00D13C2B">
              <w:rPr>
                <w:rFonts w:cs="Arial"/>
                <w:sz w:val="22"/>
              </w:rPr>
              <w:t xml:space="preserve">ook in Gouda </w:t>
            </w:r>
            <w:r>
              <w:rPr>
                <w:rFonts w:cs="Arial"/>
                <w:sz w:val="22"/>
              </w:rPr>
              <w:t xml:space="preserve">zijn er </w:t>
            </w:r>
            <w:r w:rsidR="00D13C2B">
              <w:rPr>
                <w:rFonts w:cs="Arial"/>
                <w:sz w:val="22"/>
              </w:rPr>
              <w:t xml:space="preserve">jeugdzorgproblemen, hoe </w:t>
            </w:r>
            <w:r w:rsidR="00CE2313">
              <w:rPr>
                <w:rFonts w:cs="Arial"/>
                <w:sz w:val="22"/>
              </w:rPr>
              <w:t xml:space="preserve">gaan we hiermee om? R’dam </w:t>
            </w:r>
            <w:r>
              <w:rPr>
                <w:rFonts w:cs="Arial"/>
                <w:sz w:val="22"/>
              </w:rPr>
              <w:t>uitnodigen voor een gesprek</w:t>
            </w:r>
            <w:r w:rsidR="00CE2313">
              <w:rPr>
                <w:rFonts w:cs="Arial"/>
                <w:sz w:val="22"/>
              </w:rPr>
              <w:t>?</w:t>
            </w:r>
            <w:r>
              <w:rPr>
                <w:rFonts w:cs="Arial"/>
                <w:sz w:val="22"/>
              </w:rPr>
              <w:t xml:space="preserve"> Yvonne gaat navragen of deze dame van de Kinderombudsman wil komen </w:t>
            </w:r>
            <w:r w:rsidR="00F638D8">
              <w:rPr>
                <w:rFonts w:cs="Arial"/>
                <w:sz w:val="22"/>
              </w:rPr>
              <w:t>onder andere m.b.t. de Jeugdbeschermingstafel</w:t>
            </w:r>
            <w:r>
              <w:rPr>
                <w:rFonts w:cs="Arial"/>
                <w:sz w:val="22"/>
              </w:rPr>
              <w:t xml:space="preserve"> en zal zorgen voor de contactgegevens</w:t>
            </w:r>
            <w:r w:rsidR="00F638D8">
              <w:rPr>
                <w:rFonts w:cs="Arial"/>
                <w:sz w:val="22"/>
              </w:rPr>
              <w:t>.</w:t>
            </w:r>
          </w:p>
          <w:p w14:paraId="7654FA1B" w14:textId="50943DC8" w:rsidR="004E1A7D" w:rsidRPr="008458A3" w:rsidRDefault="00CE2313" w:rsidP="00DF6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154CD9">
              <w:rPr>
                <w:rFonts w:cs="Arial"/>
                <w:sz w:val="22"/>
              </w:rPr>
              <w:t>oorzitter is er geen voorstander van om</w:t>
            </w:r>
            <w:r>
              <w:rPr>
                <w:rFonts w:cs="Arial"/>
                <w:sz w:val="22"/>
              </w:rPr>
              <w:t xml:space="preserve"> een ga</w:t>
            </w:r>
            <w:r w:rsidR="00F44450">
              <w:rPr>
                <w:rFonts w:cs="Arial"/>
                <w:sz w:val="22"/>
              </w:rPr>
              <w:t xml:space="preserve">st uit te nodigen op de </w:t>
            </w:r>
            <w:proofErr w:type="spellStart"/>
            <w:r w:rsidR="00F44450">
              <w:rPr>
                <w:rFonts w:cs="Arial"/>
                <w:sz w:val="22"/>
              </w:rPr>
              <w:t>Heidag</w:t>
            </w:r>
            <w:proofErr w:type="spellEnd"/>
            <w:r w:rsidR="00F44450">
              <w:rPr>
                <w:rFonts w:cs="Arial"/>
                <w:sz w:val="22"/>
              </w:rPr>
              <w:t xml:space="preserve">, maar </w:t>
            </w:r>
            <w:r w:rsidR="00685B73">
              <w:rPr>
                <w:rFonts w:cs="Arial"/>
                <w:sz w:val="22"/>
              </w:rPr>
              <w:t xml:space="preserve">een gast </w:t>
            </w:r>
            <w:r w:rsidR="00F44450">
              <w:rPr>
                <w:rFonts w:cs="Arial"/>
                <w:sz w:val="22"/>
              </w:rPr>
              <w:t>uitnodigen in een GCR vergadering is prima.</w:t>
            </w:r>
          </w:p>
        </w:tc>
        <w:tc>
          <w:tcPr>
            <w:tcW w:w="1363" w:type="dxa"/>
            <w:gridSpan w:val="2"/>
          </w:tcPr>
          <w:p w14:paraId="350BE2CF" w14:textId="77777777" w:rsidR="00CA3F90" w:rsidRPr="008458A3" w:rsidRDefault="00AE33F4">
            <w:pPr>
              <w:rPr>
                <w:rFonts w:cs="Arial"/>
                <w:sz w:val="22"/>
              </w:rPr>
            </w:pPr>
            <w:r w:rsidRPr="008458A3">
              <w:rPr>
                <w:rFonts w:cs="Arial"/>
                <w:sz w:val="22"/>
              </w:rPr>
              <w:lastRenderedPageBreak/>
              <w:t xml:space="preserve"> </w:t>
            </w:r>
          </w:p>
          <w:p w14:paraId="0A4E783F" w14:textId="77777777" w:rsidR="00C208E7" w:rsidRPr="008458A3" w:rsidRDefault="00C208E7" w:rsidP="006D3604">
            <w:pPr>
              <w:rPr>
                <w:rFonts w:cs="Arial"/>
                <w:sz w:val="22"/>
              </w:rPr>
            </w:pPr>
          </w:p>
          <w:p w14:paraId="0C9DF839" w14:textId="05A66A3D" w:rsidR="00F83BF0" w:rsidRPr="008458A3" w:rsidRDefault="00F83BF0" w:rsidP="006D3604">
            <w:pPr>
              <w:rPr>
                <w:rFonts w:cs="Arial"/>
                <w:sz w:val="22"/>
              </w:rPr>
            </w:pPr>
          </w:p>
          <w:p w14:paraId="7A784423" w14:textId="77777777" w:rsidR="004F707D" w:rsidRDefault="004F707D" w:rsidP="007333BD">
            <w:pPr>
              <w:rPr>
                <w:rFonts w:cs="Arial"/>
                <w:sz w:val="22"/>
              </w:rPr>
            </w:pPr>
          </w:p>
          <w:p w14:paraId="234D79DC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2659AE85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3AC6638B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857688B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14803BAE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0DD164BE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357C416C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12D3F0C1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DC1B7A4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3999F177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06EB007D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3063F856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57C160F2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88D7CAF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D33B57D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2BC6E118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EA35234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F968B67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400FE2BC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0B6C7EA8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21BFB20C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7C3C9EBA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6838C640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50D94823" w14:textId="77777777" w:rsidR="00F44450" w:rsidRDefault="00F44450" w:rsidP="007333BD">
            <w:pPr>
              <w:rPr>
                <w:rFonts w:cs="Arial"/>
                <w:sz w:val="22"/>
              </w:rPr>
            </w:pPr>
          </w:p>
          <w:p w14:paraId="01108D12" w14:textId="7A087C99" w:rsidR="00F44450" w:rsidRPr="008458A3" w:rsidRDefault="00F44450" w:rsidP="007333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Yvonne</w:t>
            </w:r>
          </w:p>
        </w:tc>
        <w:tc>
          <w:tcPr>
            <w:tcW w:w="901" w:type="dxa"/>
          </w:tcPr>
          <w:p w14:paraId="1CD83855" w14:textId="77777777" w:rsidR="00015150" w:rsidRPr="008458A3" w:rsidRDefault="00015150">
            <w:pPr>
              <w:rPr>
                <w:rFonts w:cs="Arial"/>
                <w:sz w:val="22"/>
              </w:rPr>
            </w:pPr>
          </w:p>
          <w:p w14:paraId="266FAC58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765D5E27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43EF03F7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0103D2B4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3420B8C2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183F9543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4CE93637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4703364C" w14:textId="77777777" w:rsidR="004F707D" w:rsidRPr="008458A3" w:rsidRDefault="004F707D" w:rsidP="00956701">
            <w:pPr>
              <w:rPr>
                <w:rFonts w:cs="Arial"/>
                <w:sz w:val="22"/>
              </w:rPr>
            </w:pPr>
          </w:p>
          <w:p w14:paraId="307CA2CE" w14:textId="77777777" w:rsidR="004F707D" w:rsidRDefault="004F707D" w:rsidP="00956701">
            <w:pPr>
              <w:rPr>
                <w:rFonts w:cs="Arial"/>
                <w:sz w:val="22"/>
              </w:rPr>
            </w:pPr>
          </w:p>
          <w:p w14:paraId="5A96D6E9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45AF5F5B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6CC62C80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1B1C2717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602655A1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5FEB9AF2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79685299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43D8838D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206194C9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3C9B9C3B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2E6ED2D0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305B37E4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08D52DB3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29110850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397FB1E2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38B310E5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3F1225FA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15C70B9E" w14:textId="77777777" w:rsidR="00F44450" w:rsidRDefault="00F44450" w:rsidP="00956701">
            <w:pPr>
              <w:rPr>
                <w:rFonts w:cs="Arial"/>
                <w:sz w:val="22"/>
              </w:rPr>
            </w:pPr>
          </w:p>
          <w:p w14:paraId="27C69FA2" w14:textId="7D593338" w:rsidR="00F44450" w:rsidRPr="008458A3" w:rsidRDefault="00F44450" w:rsidP="009567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Juni ‘22</w:t>
            </w:r>
          </w:p>
        </w:tc>
      </w:tr>
      <w:tr w:rsidR="007A2094" w:rsidRPr="008458A3" w14:paraId="66FFB9AF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9A2B4FC" w14:textId="4F20F4F5" w:rsidR="007A2094" w:rsidRPr="008458A3" w:rsidRDefault="008458A3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 w:rsidRPr="008458A3">
              <w:rPr>
                <w:rFonts w:cs="Arial"/>
                <w:b/>
                <w:sz w:val="22"/>
              </w:rPr>
              <w:lastRenderedPageBreak/>
              <w:t>2</w:t>
            </w:r>
            <w:r w:rsidR="007333BD" w:rsidRPr="008458A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702B5B41" w14:textId="77777777" w:rsidR="008458A3" w:rsidRPr="008458A3" w:rsidRDefault="008458A3" w:rsidP="0030028C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 w:rsidRPr="008458A3">
              <w:rPr>
                <w:rFonts w:eastAsia="Arial" w:cs="Arial"/>
                <w:b/>
                <w:sz w:val="22"/>
              </w:rPr>
              <w:t xml:space="preserve">Kennismaking </w:t>
            </w:r>
          </w:p>
          <w:p w14:paraId="587CC4DF" w14:textId="7EDB544B" w:rsidR="008458A3" w:rsidRDefault="008458A3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8458A3">
              <w:rPr>
                <w:rFonts w:eastAsia="Arial" w:cs="Arial"/>
                <w:i/>
                <w:sz w:val="22"/>
              </w:rPr>
              <w:t>Afdelingshoofd Opgroeien en Start Arbeidsmarkt</w:t>
            </w:r>
          </w:p>
          <w:p w14:paraId="35BF8398" w14:textId="77777777" w:rsidR="00E37328" w:rsidRPr="008458A3" w:rsidRDefault="00E37328" w:rsidP="00E37328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8458A3">
              <w:rPr>
                <w:rFonts w:eastAsia="Arial" w:cs="Arial"/>
                <w:i/>
                <w:sz w:val="22"/>
              </w:rPr>
              <w:t xml:space="preserve">Senior Team Jeugdconsulenten Jeugd en </w:t>
            </w:r>
            <w:proofErr w:type="spellStart"/>
            <w:r w:rsidRPr="008458A3">
              <w:rPr>
                <w:rFonts w:eastAsia="Arial" w:cs="Arial"/>
                <w:i/>
                <w:sz w:val="22"/>
              </w:rPr>
              <w:t>Wmo</w:t>
            </w:r>
            <w:proofErr w:type="spellEnd"/>
          </w:p>
          <w:p w14:paraId="142F524E" w14:textId="77777777" w:rsidR="00E37328" w:rsidRPr="008458A3" w:rsidRDefault="00E37328" w:rsidP="00E37328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i/>
                <w:sz w:val="22"/>
              </w:rPr>
              <w:t>Opgevraagd: Statistieken over Jeugd en Jeugdzorg in Gouda</w:t>
            </w:r>
          </w:p>
          <w:p w14:paraId="3F3DC499" w14:textId="77777777" w:rsidR="00E37328" w:rsidRDefault="00E37328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6D1212B5" w14:textId="426879ED" w:rsidR="00511AD6" w:rsidRDefault="00DF6A1A" w:rsidP="00511AD6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Ambtenaar geeft een uitgebreide toelichting over de huidige </w:t>
            </w:r>
            <w:proofErr w:type="spellStart"/>
            <w:r>
              <w:rPr>
                <w:rFonts w:eastAsia="Arial" w:cs="Arial"/>
                <w:sz w:val="22"/>
              </w:rPr>
              <w:t>ontwikke</w:t>
            </w:r>
            <w:proofErr w:type="spellEnd"/>
            <w:r>
              <w:rPr>
                <w:rFonts w:eastAsia="Arial" w:cs="Arial"/>
                <w:sz w:val="22"/>
              </w:rPr>
              <w:t xml:space="preserve">- </w:t>
            </w:r>
            <w:proofErr w:type="spellStart"/>
            <w:r>
              <w:rPr>
                <w:rFonts w:eastAsia="Arial" w:cs="Arial"/>
                <w:sz w:val="22"/>
              </w:rPr>
              <w:t>lingen</w:t>
            </w:r>
            <w:proofErr w:type="spellEnd"/>
            <w:r>
              <w:rPr>
                <w:rFonts w:eastAsia="Arial" w:cs="Arial"/>
                <w:sz w:val="22"/>
              </w:rPr>
              <w:t xml:space="preserve"> en doelstellingen van de afdeling Opgroeien en Start Arbeids- markt.</w:t>
            </w:r>
            <w:r w:rsidR="00511AD6">
              <w:rPr>
                <w:rFonts w:eastAsia="Arial" w:cs="Arial"/>
                <w:sz w:val="22"/>
              </w:rPr>
              <w:t xml:space="preserve"> Hoe kunnen we er voor zorgen dat </w:t>
            </w:r>
            <w:r w:rsidR="00E10768">
              <w:rPr>
                <w:rFonts w:eastAsia="Arial" w:cs="Arial"/>
                <w:sz w:val="22"/>
              </w:rPr>
              <w:t xml:space="preserve">jeugdigen </w:t>
            </w:r>
            <w:r w:rsidR="00511AD6">
              <w:rPr>
                <w:rFonts w:eastAsia="Arial" w:cs="Arial"/>
                <w:sz w:val="22"/>
              </w:rPr>
              <w:t>worden geholpen?</w:t>
            </w:r>
            <w:r w:rsidR="008B7DEA">
              <w:rPr>
                <w:rFonts w:eastAsia="Arial" w:cs="Arial"/>
                <w:sz w:val="22"/>
              </w:rPr>
              <w:t xml:space="preserve"> We weten allemaal hoe de jeugdzorg ervoor staat, 1 op de 7 heeft hulp nodig, we willen naar 1 op de 8</w:t>
            </w:r>
            <w:r w:rsidR="008B7DEA" w:rsidRPr="0001729E">
              <w:rPr>
                <w:rFonts w:eastAsia="Arial" w:cs="Arial"/>
                <w:sz w:val="22"/>
              </w:rPr>
              <w:t xml:space="preserve">. </w:t>
            </w:r>
            <w:r w:rsidR="007B2E06" w:rsidRPr="0001729E">
              <w:rPr>
                <w:rFonts w:eastAsia="Arial" w:cs="Arial"/>
                <w:sz w:val="22"/>
              </w:rPr>
              <w:t xml:space="preserve">Bijvoorbeeld omgaan met stress bij examens hoort niet bij Jeugdzorg. Daarvoor </w:t>
            </w:r>
            <w:r w:rsidR="008B7DEA">
              <w:rPr>
                <w:rFonts w:eastAsia="Arial" w:cs="Arial"/>
                <w:sz w:val="22"/>
              </w:rPr>
              <w:t>kunnen we andere hulp inzetten.</w:t>
            </w:r>
            <w:r w:rsidR="00511AD6">
              <w:rPr>
                <w:rFonts w:eastAsia="Arial" w:cs="Arial"/>
                <w:sz w:val="22"/>
              </w:rPr>
              <w:t xml:space="preserve"> Doelstelling is minder kinderen in de jeugdzorg. We gaan kijken waar we invloed op hebben. We indiceren minder, maar bij de huisarts</w:t>
            </w:r>
            <w:r w:rsidR="00E37328">
              <w:rPr>
                <w:rFonts w:eastAsia="Arial" w:cs="Arial"/>
                <w:sz w:val="22"/>
              </w:rPr>
              <w:t xml:space="preserve"> loopt </w:t>
            </w:r>
            <w:r w:rsidR="00511AD6">
              <w:rPr>
                <w:rFonts w:eastAsia="Arial" w:cs="Arial"/>
                <w:sz w:val="22"/>
              </w:rPr>
              <w:t xml:space="preserve">het aantal meldingen weer op. </w:t>
            </w:r>
          </w:p>
          <w:p w14:paraId="52CF308F" w14:textId="09D41C45" w:rsidR="008B7DEA" w:rsidRDefault="008B7DEA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0EED766C" w14:textId="07460C90" w:rsidR="008B7DEA" w:rsidRPr="00C861A1" w:rsidRDefault="00C861A1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C861A1">
              <w:rPr>
                <w:rFonts w:eastAsia="Arial" w:cs="Arial"/>
                <w:i/>
                <w:sz w:val="22"/>
              </w:rPr>
              <w:t>Z</w:t>
            </w:r>
            <w:r w:rsidR="008B7DEA" w:rsidRPr="00C861A1">
              <w:rPr>
                <w:rFonts w:eastAsia="Arial" w:cs="Arial"/>
                <w:i/>
                <w:sz w:val="22"/>
              </w:rPr>
              <w:t>ijn de ambities niet te mager?</w:t>
            </w:r>
          </w:p>
          <w:p w14:paraId="4FF1CA53" w14:textId="46B7B300" w:rsidR="008931E0" w:rsidRDefault="00C861A1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Het aantal terugdringen </w:t>
            </w:r>
            <w:r w:rsidR="008931E0">
              <w:rPr>
                <w:rFonts w:eastAsia="Arial" w:cs="Arial"/>
                <w:sz w:val="22"/>
              </w:rPr>
              <w:t>is moeilijk, maar stabiel blijven is</w:t>
            </w:r>
            <w:r>
              <w:rPr>
                <w:rFonts w:eastAsia="Arial" w:cs="Arial"/>
                <w:sz w:val="22"/>
              </w:rPr>
              <w:t xml:space="preserve"> ook</w:t>
            </w:r>
            <w:r w:rsidR="008931E0">
              <w:rPr>
                <w:rFonts w:eastAsia="Arial" w:cs="Arial"/>
                <w:sz w:val="22"/>
              </w:rPr>
              <w:t xml:space="preserve"> al moeilijk.</w:t>
            </w:r>
            <w:r>
              <w:rPr>
                <w:rFonts w:eastAsia="Arial" w:cs="Arial"/>
                <w:sz w:val="22"/>
              </w:rPr>
              <w:t xml:space="preserve"> </w:t>
            </w:r>
            <w:r w:rsidR="008931E0">
              <w:rPr>
                <w:rFonts w:eastAsia="Arial" w:cs="Arial"/>
                <w:sz w:val="22"/>
              </w:rPr>
              <w:t>Als we niets doen, gaa</w:t>
            </w:r>
            <w:r>
              <w:rPr>
                <w:rFonts w:eastAsia="Arial" w:cs="Arial"/>
                <w:sz w:val="22"/>
              </w:rPr>
              <w:t xml:space="preserve">t het aantal </w:t>
            </w:r>
            <w:r w:rsidR="00E37328">
              <w:rPr>
                <w:rFonts w:eastAsia="Arial" w:cs="Arial"/>
                <w:sz w:val="22"/>
              </w:rPr>
              <w:t>s</w:t>
            </w:r>
            <w:r w:rsidR="008931E0">
              <w:rPr>
                <w:rFonts w:eastAsia="Arial" w:cs="Arial"/>
                <w:sz w:val="22"/>
              </w:rPr>
              <w:t>tijgen.</w:t>
            </w:r>
          </w:p>
          <w:p w14:paraId="23AA7255" w14:textId="671F8050" w:rsidR="008931E0" w:rsidRPr="00C861A1" w:rsidRDefault="00C861A1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Een </w:t>
            </w:r>
            <w:r w:rsidR="008931E0" w:rsidRPr="00C861A1">
              <w:rPr>
                <w:rFonts w:eastAsia="Arial" w:cs="Arial"/>
                <w:i/>
                <w:sz w:val="22"/>
              </w:rPr>
              <w:t>stijgende lijn heeft ook te maken met vraag en aanbod, maar er is ook acquisitie.</w:t>
            </w:r>
          </w:p>
          <w:p w14:paraId="677C03F7" w14:textId="64F452B5" w:rsidR="00501ADD" w:rsidRDefault="00C861A1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</w:t>
            </w:r>
            <w:r w:rsidR="00D66E9C">
              <w:rPr>
                <w:rFonts w:eastAsia="Arial" w:cs="Arial"/>
                <w:sz w:val="22"/>
              </w:rPr>
              <w:t>it gesprek hebben we vanmorgen</w:t>
            </w:r>
            <w:r w:rsidR="00501ADD">
              <w:rPr>
                <w:rFonts w:eastAsia="Arial" w:cs="Arial"/>
                <w:sz w:val="22"/>
              </w:rPr>
              <w:t xml:space="preserve"> gevoerd met onze consulenten en regisseurs. </w:t>
            </w:r>
            <w:r>
              <w:rPr>
                <w:rFonts w:eastAsia="Arial" w:cs="Arial"/>
                <w:sz w:val="22"/>
              </w:rPr>
              <w:t xml:space="preserve">De kosten in de jeugdzorg </w:t>
            </w:r>
            <w:r w:rsidR="00FC51AA">
              <w:rPr>
                <w:rFonts w:eastAsia="Arial" w:cs="Arial"/>
                <w:sz w:val="22"/>
              </w:rPr>
              <w:t xml:space="preserve">lopen op en daarom </w:t>
            </w:r>
            <w:r w:rsidR="00501ADD">
              <w:rPr>
                <w:rFonts w:eastAsia="Arial" w:cs="Arial"/>
                <w:sz w:val="22"/>
              </w:rPr>
              <w:t xml:space="preserve">moeten </w:t>
            </w:r>
            <w:r w:rsidR="00FC51AA">
              <w:rPr>
                <w:rFonts w:eastAsia="Arial" w:cs="Arial"/>
                <w:sz w:val="22"/>
              </w:rPr>
              <w:t>we</w:t>
            </w:r>
            <w:r w:rsidR="00D66E9C">
              <w:rPr>
                <w:rFonts w:eastAsia="Arial" w:cs="Arial"/>
                <w:sz w:val="22"/>
              </w:rPr>
              <w:t xml:space="preserve"> </w:t>
            </w:r>
            <w:r w:rsidR="00501ADD">
              <w:rPr>
                <w:rFonts w:eastAsia="Arial" w:cs="Arial"/>
                <w:sz w:val="22"/>
              </w:rPr>
              <w:t>gaan bezuinigen. Met de zorgaanbieders hebben we contracten t/m 2024.</w:t>
            </w:r>
            <w:r w:rsidR="00685B73">
              <w:rPr>
                <w:rFonts w:eastAsia="Arial" w:cs="Arial"/>
                <w:sz w:val="22"/>
              </w:rPr>
              <w:t xml:space="preserve"> We zijn nu al bezig met inkoop voor na 2024.</w:t>
            </w:r>
          </w:p>
          <w:p w14:paraId="4E99245C" w14:textId="34285FBB" w:rsidR="00501ADD" w:rsidRDefault="00D66E9C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L</w:t>
            </w:r>
            <w:r w:rsidR="009D3F82">
              <w:rPr>
                <w:rFonts w:eastAsia="Arial" w:cs="Arial"/>
                <w:sz w:val="22"/>
              </w:rPr>
              <w:t>andelijk zeggen we met elkaar, dit kan zo niet, we hebben elkaar nodig. We hebben het met elkaar gecreëerd, en we gaan het ook m</w:t>
            </w:r>
            <w:r>
              <w:rPr>
                <w:rFonts w:eastAsia="Arial" w:cs="Arial"/>
                <w:sz w:val="22"/>
              </w:rPr>
              <w:t>et elkaar oplossen. Input hiervoor</w:t>
            </w:r>
            <w:r w:rsidR="009D3F82">
              <w:rPr>
                <w:rFonts w:eastAsia="Arial" w:cs="Arial"/>
                <w:sz w:val="22"/>
              </w:rPr>
              <w:t xml:space="preserve"> is altijd welkom.</w:t>
            </w:r>
            <w:r w:rsidR="00C872C8">
              <w:rPr>
                <w:rFonts w:eastAsia="Arial" w:cs="Arial"/>
                <w:sz w:val="22"/>
              </w:rPr>
              <w:t xml:space="preserve"> </w:t>
            </w:r>
          </w:p>
          <w:p w14:paraId="46337B23" w14:textId="2A9C9B12" w:rsidR="00D811CA" w:rsidRDefault="00D66E9C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Ook het </w:t>
            </w:r>
            <w:r w:rsidR="00EB03E1">
              <w:rPr>
                <w:rFonts w:eastAsia="Arial" w:cs="Arial"/>
                <w:sz w:val="22"/>
              </w:rPr>
              <w:t xml:space="preserve">onderwijs </w:t>
            </w:r>
            <w:r>
              <w:rPr>
                <w:rFonts w:eastAsia="Arial" w:cs="Arial"/>
                <w:sz w:val="22"/>
              </w:rPr>
              <w:t>en ouders hebben</w:t>
            </w:r>
            <w:r w:rsidR="00EB03E1">
              <w:rPr>
                <w:rFonts w:eastAsia="Arial" w:cs="Arial"/>
                <w:sz w:val="22"/>
              </w:rPr>
              <w:t xml:space="preserve"> hier last van</w:t>
            </w:r>
            <w:r>
              <w:rPr>
                <w:rFonts w:eastAsia="Arial" w:cs="Arial"/>
                <w:sz w:val="22"/>
              </w:rPr>
              <w:t>.</w:t>
            </w:r>
            <w:r w:rsidR="00EB03E1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Maar w</w:t>
            </w:r>
            <w:r w:rsidR="00EB03E1">
              <w:rPr>
                <w:rFonts w:eastAsia="Arial" w:cs="Arial"/>
                <w:sz w:val="22"/>
              </w:rPr>
              <w:t>e hebben met elkaar de</w:t>
            </w:r>
            <w:r w:rsidR="0098336B">
              <w:rPr>
                <w:rFonts w:eastAsia="Arial" w:cs="Arial"/>
                <w:sz w:val="22"/>
              </w:rPr>
              <w:t xml:space="preserve"> huidige samenleving gecreëerd en dienen met elkaar in gesprek te gaan. Hierbij is </w:t>
            </w:r>
            <w:r w:rsidR="00D811CA">
              <w:rPr>
                <w:rFonts w:eastAsia="Arial" w:cs="Arial"/>
                <w:sz w:val="22"/>
              </w:rPr>
              <w:t xml:space="preserve">zo breed mogelijk gesprekken voeren van belang. </w:t>
            </w:r>
            <w:r w:rsidR="005D7992">
              <w:rPr>
                <w:rFonts w:eastAsia="Arial" w:cs="Arial"/>
                <w:sz w:val="22"/>
              </w:rPr>
              <w:t>Uithuisplaatsing is een traumatische ervaring.</w:t>
            </w:r>
          </w:p>
          <w:p w14:paraId="2D87A811" w14:textId="6A5D1074" w:rsidR="00C24AB4" w:rsidRPr="00827D83" w:rsidRDefault="00C24AB4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1E969570" w14:textId="4C9B4F3F" w:rsidR="00C24AB4" w:rsidRPr="00827D83" w:rsidRDefault="00827D83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E</w:t>
            </w:r>
            <w:r w:rsidR="002753C3" w:rsidRPr="00827D83">
              <w:rPr>
                <w:rFonts w:eastAsia="Arial" w:cs="Arial"/>
                <w:i/>
                <w:sz w:val="22"/>
              </w:rPr>
              <w:t>r is veel discussie over het systeem. W</w:t>
            </w:r>
            <w:r>
              <w:rPr>
                <w:rFonts w:eastAsia="Arial" w:cs="Arial"/>
                <w:i/>
                <w:sz w:val="22"/>
              </w:rPr>
              <w:t>elke plannen</w:t>
            </w:r>
            <w:r w:rsidR="002753C3" w:rsidRPr="00827D83">
              <w:rPr>
                <w:rFonts w:eastAsia="Arial" w:cs="Arial"/>
                <w:i/>
                <w:sz w:val="22"/>
              </w:rPr>
              <w:t xml:space="preserve"> heeft de gemeente </w:t>
            </w:r>
            <w:r>
              <w:rPr>
                <w:rFonts w:eastAsia="Arial" w:cs="Arial"/>
                <w:i/>
                <w:sz w:val="22"/>
              </w:rPr>
              <w:t>nu</w:t>
            </w:r>
            <w:r w:rsidR="002753C3" w:rsidRPr="00827D83">
              <w:rPr>
                <w:rFonts w:eastAsia="Arial" w:cs="Arial"/>
                <w:i/>
                <w:sz w:val="22"/>
              </w:rPr>
              <w:t>?</w:t>
            </w:r>
          </w:p>
          <w:p w14:paraId="14FFE248" w14:textId="652FA52F" w:rsidR="002753C3" w:rsidRDefault="00827D83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gemeente w</w:t>
            </w:r>
            <w:r w:rsidR="002753C3">
              <w:rPr>
                <w:rFonts w:eastAsia="Arial" w:cs="Arial"/>
                <w:sz w:val="22"/>
              </w:rPr>
              <w:t xml:space="preserve">il </w:t>
            </w:r>
            <w:r>
              <w:rPr>
                <w:rFonts w:eastAsia="Arial" w:cs="Arial"/>
                <w:sz w:val="22"/>
              </w:rPr>
              <w:t>tot een</w:t>
            </w:r>
            <w:r w:rsidR="002753C3">
              <w:rPr>
                <w:rFonts w:eastAsia="Arial" w:cs="Arial"/>
                <w:sz w:val="22"/>
              </w:rPr>
              <w:t xml:space="preserve"> gezamenlijke visie</w:t>
            </w:r>
            <w:r>
              <w:rPr>
                <w:rFonts w:eastAsia="Arial" w:cs="Arial"/>
                <w:sz w:val="22"/>
              </w:rPr>
              <w:t xml:space="preserve"> komen</w:t>
            </w:r>
            <w:r w:rsidR="002753C3">
              <w:rPr>
                <w:rFonts w:eastAsia="Arial" w:cs="Arial"/>
                <w:sz w:val="22"/>
              </w:rPr>
              <w:t xml:space="preserve"> met alle partijen</w:t>
            </w:r>
            <w:r>
              <w:rPr>
                <w:rFonts w:eastAsia="Arial" w:cs="Arial"/>
                <w:sz w:val="22"/>
              </w:rPr>
              <w:t>.</w:t>
            </w:r>
            <w:r w:rsidR="002753C3">
              <w:rPr>
                <w:rFonts w:eastAsia="Arial" w:cs="Arial"/>
                <w:sz w:val="22"/>
              </w:rPr>
              <w:t xml:space="preserve">  Wat </w:t>
            </w:r>
            <w:r>
              <w:rPr>
                <w:rFonts w:eastAsia="Arial" w:cs="Arial"/>
                <w:sz w:val="22"/>
              </w:rPr>
              <w:t>is hiervoor nodig en hoe kunnen we dit met elkaar doen?</w:t>
            </w:r>
            <w:r w:rsidR="00685B73">
              <w:rPr>
                <w:rFonts w:eastAsia="Arial" w:cs="Arial"/>
                <w:sz w:val="22"/>
              </w:rPr>
              <w:t xml:space="preserve"> Daarover gaan we met elkaar in overleg.</w:t>
            </w:r>
          </w:p>
          <w:p w14:paraId="6FE0E1AD" w14:textId="77777777" w:rsidR="00685B73" w:rsidRDefault="00685B73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417CFBEF" w14:textId="716AB3D3" w:rsidR="002753C3" w:rsidRPr="0000107E" w:rsidRDefault="0000107E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W</w:t>
            </w:r>
            <w:r w:rsidR="002753C3" w:rsidRPr="0000107E">
              <w:rPr>
                <w:rFonts w:eastAsia="Arial" w:cs="Arial"/>
                <w:i/>
                <w:sz w:val="22"/>
              </w:rPr>
              <w:t xml:space="preserve">ordt de GCR </w:t>
            </w:r>
            <w:r>
              <w:rPr>
                <w:rFonts w:eastAsia="Arial" w:cs="Arial"/>
                <w:i/>
                <w:sz w:val="22"/>
              </w:rPr>
              <w:t>hier ook bij betrokken?</w:t>
            </w:r>
          </w:p>
          <w:p w14:paraId="0EE491DE" w14:textId="3CD28248" w:rsidR="002753C3" w:rsidRDefault="0000107E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Ambtenaar </w:t>
            </w:r>
            <w:r w:rsidR="002753C3">
              <w:rPr>
                <w:rFonts w:eastAsia="Arial" w:cs="Arial"/>
                <w:sz w:val="22"/>
              </w:rPr>
              <w:t>antwoordt bevestigend.</w:t>
            </w:r>
          </w:p>
          <w:p w14:paraId="37354957" w14:textId="58971E35" w:rsidR="002753C3" w:rsidRPr="0000107E" w:rsidRDefault="0000107E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00107E">
              <w:rPr>
                <w:rFonts w:eastAsia="Arial" w:cs="Arial"/>
                <w:i/>
                <w:sz w:val="22"/>
              </w:rPr>
              <w:lastRenderedPageBreak/>
              <w:t>M</w:t>
            </w:r>
            <w:r w:rsidR="002753C3" w:rsidRPr="0000107E">
              <w:rPr>
                <w:rFonts w:eastAsia="Arial" w:cs="Arial"/>
                <w:i/>
                <w:sz w:val="22"/>
              </w:rPr>
              <w:t>ooi streven om naar 1 tot 8 te gaan, wordt p</w:t>
            </w:r>
            <w:r w:rsidR="00CD201C">
              <w:rPr>
                <w:rFonts w:eastAsia="Arial" w:cs="Arial"/>
                <w:i/>
                <w:sz w:val="22"/>
              </w:rPr>
              <w:t>reventie hier ook in meegenomen?</w:t>
            </w:r>
          </w:p>
          <w:p w14:paraId="0849108E" w14:textId="6BECBE8D" w:rsidR="008D6079" w:rsidRPr="00CD201C" w:rsidRDefault="00CD201C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CD201C">
              <w:rPr>
                <w:rFonts w:eastAsia="Arial" w:cs="Arial"/>
                <w:i/>
                <w:sz w:val="22"/>
              </w:rPr>
              <w:t>W</w:t>
            </w:r>
            <w:r w:rsidR="008D6079" w:rsidRPr="00CD201C">
              <w:rPr>
                <w:rFonts w:eastAsia="Arial" w:cs="Arial"/>
                <w:i/>
                <w:sz w:val="22"/>
              </w:rPr>
              <w:t xml:space="preserve">e hebben te maken met </w:t>
            </w:r>
            <w:r>
              <w:rPr>
                <w:rFonts w:eastAsia="Arial" w:cs="Arial"/>
                <w:i/>
                <w:sz w:val="22"/>
              </w:rPr>
              <w:t xml:space="preserve">jeugdigen van </w:t>
            </w:r>
            <w:r w:rsidR="008D6079" w:rsidRPr="00CD201C">
              <w:rPr>
                <w:rFonts w:eastAsia="Arial" w:cs="Arial"/>
                <w:i/>
                <w:sz w:val="22"/>
              </w:rPr>
              <w:t>17 t/m 23 jaar. Wat is de rol van Curium? Bestaan zij nog?</w:t>
            </w:r>
          </w:p>
          <w:p w14:paraId="127C9821" w14:textId="33E32F98" w:rsidR="008D6079" w:rsidRDefault="00CD201C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I</w:t>
            </w:r>
            <w:r w:rsidR="008D6079">
              <w:rPr>
                <w:rFonts w:eastAsia="Arial" w:cs="Arial"/>
                <w:sz w:val="22"/>
              </w:rPr>
              <w:t xml:space="preserve">n de SGGZ bij Curium en Jules lopen de wachttijden enorm op. </w:t>
            </w:r>
            <w:r w:rsidR="00BE7650">
              <w:rPr>
                <w:rFonts w:eastAsia="Arial" w:cs="Arial"/>
                <w:sz w:val="22"/>
              </w:rPr>
              <w:t>Er is een perso</w:t>
            </w:r>
            <w:r w:rsidR="008D6079">
              <w:rPr>
                <w:rFonts w:eastAsia="Arial" w:cs="Arial"/>
                <w:sz w:val="22"/>
              </w:rPr>
              <w:t>n</w:t>
            </w:r>
            <w:r w:rsidR="00BE7650">
              <w:rPr>
                <w:rFonts w:eastAsia="Arial" w:cs="Arial"/>
                <w:sz w:val="22"/>
              </w:rPr>
              <w:t>eels</w:t>
            </w:r>
            <w:r>
              <w:rPr>
                <w:rFonts w:eastAsia="Arial" w:cs="Arial"/>
                <w:sz w:val="22"/>
              </w:rPr>
              <w:t>tekort en</w:t>
            </w:r>
            <w:r w:rsidR="008D6079">
              <w:rPr>
                <w:rFonts w:eastAsia="Arial" w:cs="Arial"/>
                <w:sz w:val="22"/>
              </w:rPr>
              <w:t xml:space="preserve"> </w:t>
            </w:r>
            <w:r w:rsidR="0083517E">
              <w:rPr>
                <w:rFonts w:eastAsia="Arial" w:cs="Arial"/>
                <w:sz w:val="22"/>
              </w:rPr>
              <w:t xml:space="preserve">er is </w:t>
            </w:r>
            <w:r>
              <w:rPr>
                <w:rFonts w:eastAsia="Arial" w:cs="Arial"/>
                <w:sz w:val="22"/>
              </w:rPr>
              <w:t xml:space="preserve">sprake van </w:t>
            </w:r>
            <w:r w:rsidR="008D6079">
              <w:rPr>
                <w:rFonts w:eastAsia="Arial" w:cs="Arial"/>
                <w:sz w:val="22"/>
              </w:rPr>
              <w:t>een ingewikkelde problematiek.</w:t>
            </w:r>
            <w:r w:rsidR="00451F2C">
              <w:rPr>
                <w:rFonts w:eastAsia="Arial" w:cs="Arial"/>
                <w:sz w:val="22"/>
              </w:rPr>
              <w:t xml:space="preserve"> In de regiovisie staat dat er meer moet gebeuren.</w:t>
            </w:r>
          </w:p>
          <w:p w14:paraId="1A1F6D77" w14:textId="77777777" w:rsidR="0083517E" w:rsidRDefault="00E37328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E37328">
              <w:rPr>
                <w:rFonts w:eastAsia="Arial" w:cs="Arial"/>
                <w:i/>
                <w:sz w:val="22"/>
              </w:rPr>
              <w:t>P</w:t>
            </w:r>
            <w:r w:rsidR="00BE7650" w:rsidRPr="00E37328">
              <w:rPr>
                <w:rFonts w:eastAsia="Arial" w:cs="Arial"/>
                <w:i/>
                <w:sz w:val="22"/>
              </w:rPr>
              <w:t>reventie is totaal zoek, ouders over de rug v</w:t>
            </w:r>
            <w:r>
              <w:rPr>
                <w:rFonts w:eastAsia="Arial" w:cs="Arial"/>
                <w:i/>
                <w:sz w:val="22"/>
              </w:rPr>
              <w:t xml:space="preserve">an </w:t>
            </w:r>
            <w:r w:rsidR="00BE7650" w:rsidRPr="00E37328">
              <w:rPr>
                <w:rFonts w:eastAsia="Arial" w:cs="Arial"/>
                <w:i/>
                <w:sz w:val="22"/>
              </w:rPr>
              <w:t>d</w:t>
            </w:r>
            <w:r>
              <w:rPr>
                <w:rFonts w:eastAsia="Arial" w:cs="Arial"/>
                <w:i/>
                <w:sz w:val="22"/>
              </w:rPr>
              <w:t>e</w:t>
            </w:r>
            <w:r w:rsidR="00BE7650" w:rsidRPr="00E37328">
              <w:rPr>
                <w:rFonts w:eastAsia="Arial" w:cs="Arial"/>
                <w:i/>
                <w:sz w:val="22"/>
              </w:rPr>
              <w:t xml:space="preserve"> kinderen</w:t>
            </w:r>
            <w:r>
              <w:rPr>
                <w:rFonts w:eastAsia="Arial" w:cs="Arial"/>
                <w:i/>
                <w:sz w:val="22"/>
              </w:rPr>
              <w:t xml:space="preserve"> benaderen</w:t>
            </w:r>
            <w:r w:rsidR="00BE7650" w:rsidRPr="00E37328">
              <w:rPr>
                <w:rFonts w:eastAsia="Arial" w:cs="Arial"/>
                <w:i/>
                <w:sz w:val="22"/>
              </w:rPr>
              <w:t xml:space="preserve"> is niet goed, praat met het kind zelf.</w:t>
            </w:r>
            <w:r>
              <w:rPr>
                <w:rFonts w:eastAsia="Arial" w:cs="Arial"/>
                <w:i/>
                <w:sz w:val="22"/>
              </w:rPr>
              <w:t xml:space="preserve"> </w:t>
            </w:r>
          </w:p>
          <w:p w14:paraId="03A72648" w14:textId="20272E14" w:rsidR="005D7992" w:rsidRPr="00E37328" w:rsidRDefault="00E37328" w:rsidP="008458A3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G</w:t>
            </w:r>
            <w:r w:rsidR="00451F2C" w:rsidRPr="00E37328">
              <w:rPr>
                <w:rFonts w:eastAsia="Arial" w:cs="Arial"/>
                <w:i/>
                <w:sz w:val="22"/>
              </w:rPr>
              <w:t>oed omschrijven wat wordt verstaan onder normaliseren.</w:t>
            </w:r>
          </w:p>
          <w:p w14:paraId="3A56E92D" w14:textId="53C68AE5" w:rsidR="00624E8F" w:rsidRDefault="00E37328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</w:t>
            </w:r>
            <w:r w:rsidR="00E757D5">
              <w:rPr>
                <w:rFonts w:eastAsia="Arial" w:cs="Arial"/>
                <w:sz w:val="22"/>
              </w:rPr>
              <w:t xml:space="preserve">r is veel emotie bij iedereen. </w:t>
            </w:r>
            <w:r w:rsidR="0083517E">
              <w:rPr>
                <w:rFonts w:eastAsia="Arial" w:cs="Arial"/>
                <w:sz w:val="22"/>
              </w:rPr>
              <w:t>W</w:t>
            </w:r>
            <w:r w:rsidR="00E757D5">
              <w:rPr>
                <w:rFonts w:eastAsia="Arial" w:cs="Arial"/>
                <w:sz w:val="22"/>
              </w:rPr>
              <w:t>e hebben nu een huisarts</w:t>
            </w:r>
            <w:r w:rsidR="0083517E">
              <w:rPr>
                <w:rFonts w:eastAsia="Arial" w:cs="Arial"/>
                <w:sz w:val="22"/>
              </w:rPr>
              <w:t>en</w:t>
            </w:r>
            <w:r w:rsidR="00E757D5">
              <w:rPr>
                <w:rFonts w:eastAsia="Arial" w:cs="Arial"/>
                <w:sz w:val="22"/>
              </w:rPr>
              <w:t xml:space="preserve">pilot, waar een jeugdconsulent </w:t>
            </w:r>
            <w:r w:rsidR="0083517E">
              <w:rPr>
                <w:rFonts w:eastAsia="Arial" w:cs="Arial"/>
                <w:sz w:val="22"/>
              </w:rPr>
              <w:t>is ingezet</w:t>
            </w:r>
            <w:r w:rsidR="00E757D5">
              <w:rPr>
                <w:rFonts w:eastAsia="Arial" w:cs="Arial"/>
                <w:sz w:val="22"/>
              </w:rPr>
              <w:t xml:space="preserve">. </w:t>
            </w:r>
            <w:r w:rsidR="00CD5795">
              <w:rPr>
                <w:rFonts w:eastAsia="Arial" w:cs="Arial"/>
                <w:sz w:val="22"/>
              </w:rPr>
              <w:t xml:space="preserve">Deze heeft meer tijd, en willen we ook uitbreiden. Er zijn ook twee jeugdcoaches binnen de gemeente. Zij gaan </w:t>
            </w:r>
            <w:r>
              <w:rPr>
                <w:rFonts w:eastAsia="Arial" w:cs="Arial"/>
                <w:sz w:val="22"/>
              </w:rPr>
              <w:t xml:space="preserve">op bezoek bij kinderen aan huis. Zowel ouders als </w:t>
            </w:r>
            <w:r w:rsidR="00CD5795">
              <w:rPr>
                <w:rFonts w:eastAsia="Arial" w:cs="Arial"/>
                <w:sz w:val="22"/>
              </w:rPr>
              <w:t>kinderen zijn hier bli</w:t>
            </w:r>
            <w:r>
              <w:rPr>
                <w:rFonts w:eastAsia="Arial" w:cs="Arial"/>
                <w:sz w:val="22"/>
              </w:rPr>
              <w:t xml:space="preserve">j mee. Dit betreft kinderen van </w:t>
            </w:r>
            <w:r w:rsidR="00CD5795">
              <w:rPr>
                <w:rFonts w:eastAsia="Arial" w:cs="Arial"/>
                <w:sz w:val="22"/>
              </w:rPr>
              <w:t xml:space="preserve">14 tot 17 jaar. </w:t>
            </w:r>
            <w:r w:rsidR="0083517E">
              <w:rPr>
                <w:rFonts w:eastAsia="Arial" w:cs="Arial"/>
                <w:sz w:val="22"/>
              </w:rPr>
              <w:t>Een j</w:t>
            </w:r>
            <w:r w:rsidR="00206BFD">
              <w:rPr>
                <w:rFonts w:eastAsia="Arial" w:cs="Arial"/>
                <w:sz w:val="22"/>
              </w:rPr>
              <w:t>eugdcoach wordt ingezet, niet vanuit de Jeugdwet, maar met een andere visie.</w:t>
            </w:r>
            <w:r w:rsidR="004771A6">
              <w:rPr>
                <w:rFonts w:eastAsia="Arial" w:cs="Arial"/>
                <w:sz w:val="22"/>
              </w:rPr>
              <w:t xml:space="preserve"> </w:t>
            </w:r>
            <w:r w:rsidR="00562B0A" w:rsidRPr="0001729E">
              <w:rPr>
                <w:rFonts w:eastAsia="Arial" w:cs="Arial"/>
                <w:sz w:val="22"/>
              </w:rPr>
              <w:t xml:space="preserve">De inzet van </w:t>
            </w:r>
            <w:r w:rsidR="004771A6" w:rsidRPr="0001729E">
              <w:rPr>
                <w:rFonts w:eastAsia="Arial" w:cs="Arial"/>
                <w:sz w:val="22"/>
              </w:rPr>
              <w:t>jongerenwerkers en buurtwerkers</w:t>
            </w:r>
            <w:r w:rsidR="00562B0A" w:rsidRPr="0001729E">
              <w:rPr>
                <w:rFonts w:eastAsia="Arial" w:cs="Arial"/>
                <w:sz w:val="22"/>
              </w:rPr>
              <w:t xml:space="preserve"> kan de situatie van jeugdigen </w:t>
            </w:r>
            <w:r w:rsidR="00AE469D" w:rsidRPr="0001729E">
              <w:rPr>
                <w:rFonts w:eastAsia="Arial" w:cs="Arial"/>
                <w:sz w:val="22"/>
              </w:rPr>
              <w:t xml:space="preserve">ook </w:t>
            </w:r>
            <w:r w:rsidR="00562B0A" w:rsidRPr="0001729E">
              <w:rPr>
                <w:rFonts w:eastAsia="Arial" w:cs="Arial"/>
                <w:sz w:val="22"/>
              </w:rPr>
              <w:t xml:space="preserve">verbeteren. </w:t>
            </w:r>
            <w:r w:rsidR="00AE469D" w:rsidRPr="0001729E">
              <w:rPr>
                <w:rFonts w:eastAsia="Arial" w:cs="Arial"/>
                <w:sz w:val="22"/>
              </w:rPr>
              <w:t>Dit wordt niet betaald vanuit de Jeugdwet.</w:t>
            </w:r>
          </w:p>
          <w:p w14:paraId="5553274E" w14:textId="77777777" w:rsidR="00685B73" w:rsidRDefault="00685B73" w:rsidP="008458A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0206103A" w14:textId="1EEC49F8" w:rsidR="0083517E" w:rsidRPr="008458A3" w:rsidRDefault="0083517E" w:rsidP="00685B7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concludeert dat de gemeente op de goede weg is en bedankt ambtenaren voor hun toelichting.</w:t>
            </w:r>
            <w:r w:rsidR="00AE469D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1363" w:type="dxa"/>
            <w:gridSpan w:val="2"/>
          </w:tcPr>
          <w:p w14:paraId="3DA92B08" w14:textId="327F2884" w:rsidR="00BD3FDA" w:rsidRPr="008458A3" w:rsidRDefault="00BD3FDA" w:rsidP="00403134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EE90B5D" w14:textId="77777777" w:rsidR="0033241C" w:rsidRPr="008458A3" w:rsidRDefault="0033241C" w:rsidP="007A2094">
            <w:pPr>
              <w:rPr>
                <w:rFonts w:cs="Arial"/>
                <w:sz w:val="22"/>
              </w:rPr>
            </w:pPr>
          </w:p>
          <w:p w14:paraId="1DE4A0F6" w14:textId="4542FF72" w:rsidR="00BD3FDA" w:rsidRPr="008458A3" w:rsidRDefault="00BD3FDA" w:rsidP="007333BD">
            <w:pPr>
              <w:rPr>
                <w:rFonts w:cs="Arial"/>
                <w:sz w:val="22"/>
              </w:rPr>
            </w:pPr>
          </w:p>
        </w:tc>
      </w:tr>
      <w:tr w:rsidR="008458A3" w:rsidRPr="008458A3" w14:paraId="1B3BD22F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24F50DC0" w14:textId="710C964C" w:rsidR="008458A3" w:rsidRPr="008458A3" w:rsidRDefault="008458A3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 w:rsidRPr="008458A3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7022" w:type="dxa"/>
            <w:gridSpan w:val="5"/>
          </w:tcPr>
          <w:p w14:paraId="5FBB374A" w14:textId="1E322F7C" w:rsidR="008458A3" w:rsidRDefault="0026755B" w:rsidP="0026755B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Kennismaking met </w:t>
            </w:r>
            <w:r w:rsidR="008458A3" w:rsidRPr="008458A3">
              <w:rPr>
                <w:rFonts w:eastAsia="Arial" w:cs="Arial"/>
                <w:b/>
                <w:sz w:val="22"/>
              </w:rPr>
              <w:t>Ambtenaar coördinator fysieke toegankelijkheid</w:t>
            </w:r>
          </w:p>
          <w:p w14:paraId="323BB557" w14:textId="393E53B5" w:rsidR="008458A3" w:rsidRDefault="008458A3" w:rsidP="0030028C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Thema: barrières in toegankelijkheid voor cliënten. En specifiek advies GCR over parkeerplaatsen bij het Huis van de Stad die niet voldoen aan de </w:t>
            </w:r>
            <w:proofErr w:type="spellStart"/>
            <w:r>
              <w:rPr>
                <w:rFonts w:eastAsia="Arial" w:cs="Arial"/>
                <w:i/>
                <w:sz w:val="22"/>
              </w:rPr>
              <w:t>Crow</w:t>
            </w:r>
            <w:proofErr w:type="spellEnd"/>
            <w:r>
              <w:rPr>
                <w:rFonts w:eastAsia="Arial" w:cs="Arial"/>
                <w:i/>
                <w:sz w:val="22"/>
              </w:rPr>
              <w:t>-richtlijnen.</w:t>
            </w:r>
          </w:p>
          <w:p w14:paraId="271E1668" w14:textId="77777777" w:rsidR="00685B73" w:rsidRDefault="00685B73" w:rsidP="0030028C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1681C453" w14:textId="400BDEC2" w:rsidR="00167A9E" w:rsidRDefault="004F303E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Ambtenaar</w:t>
            </w:r>
            <w:r w:rsidR="00167A9E">
              <w:rPr>
                <w:rFonts w:eastAsia="Arial" w:cs="Arial"/>
                <w:sz w:val="22"/>
              </w:rPr>
              <w:t xml:space="preserve"> </w:t>
            </w:r>
            <w:r w:rsidR="004D02AF">
              <w:rPr>
                <w:rFonts w:eastAsia="Arial" w:cs="Arial"/>
                <w:sz w:val="22"/>
              </w:rPr>
              <w:t>werkt hier sinds</w:t>
            </w:r>
            <w:r>
              <w:rPr>
                <w:rFonts w:eastAsia="Arial" w:cs="Arial"/>
                <w:sz w:val="22"/>
              </w:rPr>
              <w:t xml:space="preserve"> april 2022 en is nog </w:t>
            </w:r>
            <w:r w:rsidR="00167A9E">
              <w:rPr>
                <w:rFonts w:eastAsia="Arial" w:cs="Arial"/>
                <w:sz w:val="22"/>
              </w:rPr>
              <w:t xml:space="preserve">bezig met </w:t>
            </w:r>
            <w:r>
              <w:rPr>
                <w:rFonts w:eastAsia="Arial" w:cs="Arial"/>
                <w:sz w:val="22"/>
              </w:rPr>
              <w:t xml:space="preserve">het </w:t>
            </w:r>
            <w:r w:rsidR="00167A9E">
              <w:rPr>
                <w:rFonts w:eastAsia="Arial" w:cs="Arial"/>
                <w:sz w:val="22"/>
              </w:rPr>
              <w:t>inlezen v</w:t>
            </w:r>
            <w:r>
              <w:rPr>
                <w:rFonts w:eastAsia="Arial" w:cs="Arial"/>
                <w:sz w:val="22"/>
              </w:rPr>
              <w:t xml:space="preserve">an </w:t>
            </w:r>
            <w:r w:rsidR="00167A9E">
              <w:rPr>
                <w:rFonts w:eastAsia="Arial" w:cs="Arial"/>
                <w:sz w:val="22"/>
              </w:rPr>
              <w:t>d</w:t>
            </w:r>
            <w:r>
              <w:rPr>
                <w:rFonts w:eastAsia="Arial" w:cs="Arial"/>
                <w:sz w:val="22"/>
              </w:rPr>
              <w:t>e</w:t>
            </w:r>
            <w:r w:rsidR="00167A9E">
              <w:rPr>
                <w:rFonts w:eastAsia="Arial" w:cs="Arial"/>
                <w:sz w:val="22"/>
              </w:rPr>
              <w:t xml:space="preserve"> raadsstukken over deze functie. Wat kan </w:t>
            </w:r>
            <w:r>
              <w:rPr>
                <w:rFonts w:eastAsia="Arial" w:cs="Arial"/>
                <w:sz w:val="22"/>
              </w:rPr>
              <w:t>zij</w:t>
            </w:r>
            <w:r w:rsidR="00167A9E">
              <w:rPr>
                <w:rFonts w:eastAsia="Arial" w:cs="Arial"/>
                <w:sz w:val="22"/>
              </w:rPr>
              <w:t xml:space="preserve"> </w:t>
            </w:r>
            <w:r w:rsidR="004D02AF">
              <w:rPr>
                <w:rFonts w:eastAsia="Arial" w:cs="Arial"/>
                <w:sz w:val="22"/>
              </w:rPr>
              <w:t>betekenen</w:t>
            </w:r>
            <w:r w:rsidR="00167A9E">
              <w:rPr>
                <w:rFonts w:eastAsia="Arial" w:cs="Arial"/>
                <w:sz w:val="22"/>
              </w:rPr>
              <w:t xml:space="preserve">? </w:t>
            </w:r>
            <w:r>
              <w:rPr>
                <w:rFonts w:eastAsia="Arial" w:cs="Arial"/>
                <w:sz w:val="22"/>
              </w:rPr>
              <w:t>De f</w:t>
            </w:r>
            <w:r w:rsidR="00167A9E">
              <w:rPr>
                <w:rFonts w:eastAsia="Arial" w:cs="Arial"/>
                <w:sz w:val="22"/>
              </w:rPr>
              <w:t>uncti</w:t>
            </w:r>
            <w:r>
              <w:rPr>
                <w:rFonts w:eastAsia="Arial" w:cs="Arial"/>
                <w:sz w:val="22"/>
              </w:rPr>
              <w:t>e is in principe voor een jaar, af</w:t>
            </w:r>
            <w:r w:rsidR="00167A9E">
              <w:rPr>
                <w:rFonts w:eastAsia="Arial" w:cs="Arial"/>
                <w:sz w:val="22"/>
              </w:rPr>
              <w:t>hankelijk v</w:t>
            </w:r>
            <w:r>
              <w:rPr>
                <w:rFonts w:eastAsia="Arial" w:cs="Arial"/>
                <w:sz w:val="22"/>
              </w:rPr>
              <w:t xml:space="preserve">an </w:t>
            </w:r>
            <w:r w:rsidR="00167A9E">
              <w:rPr>
                <w:rFonts w:eastAsia="Arial" w:cs="Arial"/>
                <w:sz w:val="22"/>
              </w:rPr>
              <w:t>h</w:t>
            </w:r>
            <w:r>
              <w:rPr>
                <w:rFonts w:eastAsia="Arial" w:cs="Arial"/>
                <w:sz w:val="22"/>
              </w:rPr>
              <w:t>et</w:t>
            </w:r>
            <w:r w:rsidR="00167A9E">
              <w:rPr>
                <w:rFonts w:eastAsia="Arial" w:cs="Arial"/>
                <w:sz w:val="22"/>
              </w:rPr>
              <w:t xml:space="preserve"> coal</w:t>
            </w:r>
            <w:r>
              <w:rPr>
                <w:rFonts w:eastAsia="Arial" w:cs="Arial"/>
                <w:sz w:val="22"/>
              </w:rPr>
              <w:t>itie akkoord. Van oudsher is ze</w:t>
            </w:r>
            <w:r w:rsidR="00167A9E">
              <w:rPr>
                <w:rFonts w:eastAsia="Arial" w:cs="Arial"/>
                <w:sz w:val="22"/>
              </w:rPr>
              <w:t xml:space="preserve"> socioloog en h</w:t>
            </w:r>
            <w:r>
              <w:rPr>
                <w:rFonts w:eastAsia="Arial" w:cs="Arial"/>
                <w:sz w:val="22"/>
              </w:rPr>
              <w:t>eeft ze</w:t>
            </w:r>
            <w:r w:rsidR="00167A9E">
              <w:rPr>
                <w:rFonts w:eastAsia="Arial" w:cs="Arial"/>
                <w:sz w:val="22"/>
              </w:rPr>
              <w:t xml:space="preserve"> al veel </w:t>
            </w:r>
            <w:r>
              <w:rPr>
                <w:rFonts w:eastAsia="Arial" w:cs="Arial"/>
                <w:sz w:val="22"/>
              </w:rPr>
              <w:t>ervaring met het VN-</w:t>
            </w:r>
            <w:r w:rsidR="00167A9E">
              <w:rPr>
                <w:rFonts w:eastAsia="Arial" w:cs="Arial"/>
                <w:sz w:val="22"/>
              </w:rPr>
              <w:t xml:space="preserve">verdrag. </w:t>
            </w:r>
            <w:r w:rsidR="004A6766">
              <w:rPr>
                <w:rFonts w:eastAsia="Arial" w:cs="Arial"/>
                <w:sz w:val="22"/>
              </w:rPr>
              <w:t xml:space="preserve">Hoogste tijd om </w:t>
            </w:r>
            <w:r>
              <w:rPr>
                <w:rFonts w:eastAsia="Arial" w:cs="Arial"/>
                <w:sz w:val="22"/>
              </w:rPr>
              <w:t>de gemeente Gouda t</w:t>
            </w:r>
            <w:r w:rsidR="004A6766">
              <w:rPr>
                <w:rFonts w:eastAsia="Arial" w:cs="Arial"/>
                <w:sz w:val="22"/>
              </w:rPr>
              <w:t>oegankelijker te maken.</w:t>
            </w:r>
          </w:p>
          <w:p w14:paraId="45C87325" w14:textId="0E947E45" w:rsidR="004A6766" w:rsidRDefault="004A6766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71BCD0C4" w14:textId="110374EF" w:rsidR="004A6766" w:rsidRDefault="004D02AF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</w:t>
            </w:r>
            <w:r w:rsidR="004A6766">
              <w:rPr>
                <w:rFonts w:eastAsia="Arial" w:cs="Arial"/>
                <w:sz w:val="22"/>
              </w:rPr>
              <w:t xml:space="preserve"> legt uit wat de GCR doet. De GAB heeft een belangrijke rol gespeeld bij het opstellen v</w:t>
            </w:r>
            <w:r w:rsidR="0090504B">
              <w:rPr>
                <w:rFonts w:eastAsia="Arial" w:cs="Arial"/>
                <w:sz w:val="22"/>
              </w:rPr>
              <w:t xml:space="preserve">an </w:t>
            </w:r>
            <w:r w:rsidR="004A6766">
              <w:rPr>
                <w:rFonts w:eastAsia="Arial" w:cs="Arial"/>
                <w:sz w:val="22"/>
              </w:rPr>
              <w:t>d</w:t>
            </w:r>
            <w:r w:rsidR="0090504B">
              <w:rPr>
                <w:rFonts w:eastAsia="Arial" w:cs="Arial"/>
                <w:sz w:val="22"/>
              </w:rPr>
              <w:t>e</w:t>
            </w:r>
            <w:r w:rsidR="004A6766">
              <w:rPr>
                <w:rFonts w:eastAsia="Arial" w:cs="Arial"/>
                <w:sz w:val="22"/>
              </w:rPr>
              <w:t xml:space="preserve"> nota.</w:t>
            </w:r>
          </w:p>
          <w:p w14:paraId="380197A5" w14:textId="5936D903" w:rsidR="004A6766" w:rsidRDefault="009050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Carla antwoordt bevestigend, en </w:t>
            </w:r>
            <w:r w:rsidR="004A6766">
              <w:rPr>
                <w:rFonts w:eastAsia="Arial" w:cs="Arial"/>
                <w:sz w:val="22"/>
              </w:rPr>
              <w:t xml:space="preserve">fijn dat de </w:t>
            </w:r>
            <w:r>
              <w:rPr>
                <w:rFonts w:eastAsia="Arial" w:cs="Arial"/>
                <w:sz w:val="22"/>
              </w:rPr>
              <w:t xml:space="preserve">gemeente Gouda nu </w:t>
            </w:r>
            <w:r w:rsidR="004A6766">
              <w:rPr>
                <w:rFonts w:eastAsia="Arial" w:cs="Arial"/>
                <w:sz w:val="22"/>
              </w:rPr>
              <w:t xml:space="preserve">een medewerker heeft met een coördinerende rol </w:t>
            </w:r>
            <w:r>
              <w:rPr>
                <w:rFonts w:eastAsia="Arial" w:cs="Arial"/>
                <w:sz w:val="22"/>
              </w:rPr>
              <w:t>voor wat betreft de fysieke toegankelijkheid</w:t>
            </w:r>
            <w:r w:rsidR="004A6766">
              <w:rPr>
                <w:rFonts w:eastAsia="Arial" w:cs="Arial"/>
                <w:sz w:val="22"/>
              </w:rPr>
              <w:t>.</w:t>
            </w:r>
            <w:r w:rsidR="00AA4EBF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 xml:space="preserve">De </w:t>
            </w:r>
            <w:r w:rsidR="00AA4EBF">
              <w:rPr>
                <w:rFonts w:eastAsia="Arial" w:cs="Arial"/>
                <w:sz w:val="22"/>
              </w:rPr>
              <w:t xml:space="preserve">GAB heeft gepleit om een structuur op te zetten voor de inwoners van Gouda waar problemen </w:t>
            </w:r>
            <w:r>
              <w:rPr>
                <w:rFonts w:eastAsia="Arial" w:cs="Arial"/>
                <w:sz w:val="22"/>
              </w:rPr>
              <w:t>betreffende</w:t>
            </w:r>
            <w:r w:rsidR="00AA4EBF">
              <w:rPr>
                <w:rFonts w:eastAsia="Arial" w:cs="Arial"/>
                <w:sz w:val="22"/>
              </w:rPr>
              <w:t xml:space="preserve"> de toegankelijkheid op een laagdrempelige manier kunnen worden gemeld.</w:t>
            </w:r>
          </w:p>
          <w:p w14:paraId="673098D6" w14:textId="4E09D2BD" w:rsidR="00715C04" w:rsidRDefault="009050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</w:t>
            </w:r>
            <w:r w:rsidR="00715C04">
              <w:rPr>
                <w:rFonts w:eastAsia="Arial" w:cs="Arial"/>
                <w:sz w:val="22"/>
              </w:rPr>
              <w:t xml:space="preserve">vraagt aan </w:t>
            </w:r>
            <w:r>
              <w:rPr>
                <w:rFonts w:eastAsia="Arial" w:cs="Arial"/>
                <w:sz w:val="22"/>
              </w:rPr>
              <w:t>Carla</w:t>
            </w:r>
            <w:r w:rsidR="00715C04">
              <w:rPr>
                <w:rFonts w:eastAsia="Arial" w:cs="Arial"/>
                <w:sz w:val="22"/>
              </w:rPr>
              <w:t xml:space="preserve"> (GAB) wat de GCR hierbij kan betekenen?</w:t>
            </w:r>
          </w:p>
          <w:p w14:paraId="3AC7916F" w14:textId="7B148447" w:rsidR="00715C04" w:rsidRDefault="009050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Carla antwoordt dat ervaringsdeskundigheid, </w:t>
            </w:r>
            <w:r w:rsidR="00715C04">
              <w:rPr>
                <w:rFonts w:eastAsia="Arial" w:cs="Arial"/>
                <w:sz w:val="22"/>
              </w:rPr>
              <w:t xml:space="preserve">denk aan </w:t>
            </w:r>
            <w:proofErr w:type="spellStart"/>
            <w:r w:rsidR="00715C04">
              <w:rPr>
                <w:rFonts w:eastAsia="Arial" w:cs="Arial"/>
                <w:sz w:val="22"/>
              </w:rPr>
              <w:t>toegankelijk</w:t>
            </w:r>
            <w:r>
              <w:rPr>
                <w:rFonts w:eastAsia="Arial" w:cs="Arial"/>
                <w:sz w:val="22"/>
              </w:rPr>
              <w:t>-heid</w:t>
            </w:r>
            <w:proofErr w:type="spellEnd"/>
            <w:r>
              <w:rPr>
                <w:rFonts w:eastAsia="Arial" w:cs="Arial"/>
                <w:sz w:val="22"/>
              </w:rPr>
              <w:t xml:space="preserve"> </w:t>
            </w:r>
            <w:r w:rsidR="00715C04">
              <w:rPr>
                <w:rFonts w:eastAsia="Arial" w:cs="Arial"/>
                <w:sz w:val="22"/>
              </w:rPr>
              <w:t>en aan verkeersbeleid</w:t>
            </w:r>
            <w:r>
              <w:rPr>
                <w:rFonts w:eastAsia="Arial" w:cs="Arial"/>
                <w:sz w:val="22"/>
              </w:rPr>
              <w:t>, kan helpen</w:t>
            </w:r>
            <w:r w:rsidR="00715C04">
              <w:rPr>
                <w:rFonts w:eastAsia="Arial" w:cs="Arial"/>
                <w:sz w:val="22"/>
              </w:rPr>
              <w:t>.</w:t>
            </w:r>
            <w:r w:rsidR="00283E7F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Zij w</w:t>
            </w:r>
            <w:r w:rsidR="00283E7F">
              <w:rPr>
                <w:rFonts w:eastAsia="Arial" w:cs="Arial"/>
                <w:sz w:val="22"/>
              </w:rPr>
              <w:t>il wel</w:t>
            </w:r>
            <w:r>
              <w:rPr>
                <w:rFonts w:eastAsia="Arial" w:cs="Arial"/>
                <w:sz w:val="22"/>
              </w:rPr>
              <w:t xml:space="preserve"> de </w:t>
            </w:r>
            <w:proofErr w:type="spellStart"/>
            <w:r>
              <w:rPr>
                <w:rFonts w:eastAsia="Arial" w:cs="Arial"/>
                <w:sz w:val="22"/>
              </w:rPr>
              <w:t>linking</w:t>
            </w:r>
            <w:proofErr w:type="spellEnd"/>
            <w:r>
              <w:rPr>
                <w:rFonts w:eastAsia="Arial" w:cs="Arial"/>
                <w:sz w:val="22"/>
              </w:rPr>
              <w:t>-pin zijn voor de GCR.</w:t>
            </w:r>
          </w:p>
          <w:p w14:paraId="77A4D873" w14:textId="30BD0950" w:rsidR="00106B6E" w:rsidRDefault="004D6BA3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vindt het een </w:t>
            </w:r>
            <w:r w:rsidR="002C31E5">
              <w:rPr>
                <w:rFonts w:eastAsia="Arial" w:cs="Arial"/>
                <w:sz w:val="22"/>
              </w:rPr>
              <w:t>goed idee</w:t>
            </w:r>
            <w:r w:rsidR="00283E7F">
              <w:rPr>
                <w:rFonts w:eastAsia="Arial" w:cs="Arial"/>
                <w:sz w:val="22"/>
              </w:rPr>
              <w:t xml:space="preserve"> dat C</w:t>
            </w:r>
            <w:r>
              <w:rPr>
                <w:rFonts w:eastAsia="Arial" w:cs="Arial"/>
                <w:sz w:val="22"/>
              </w:rPr>
              <w:t>arla</w:t>
            </w:r>
            <w:r w:rsidR="00283E7F">
              <w:rPr>
                <w:rFonts w:eastAsia="Arial" w:cs="Arial"/>
                <w:sz w:val="22"/>
              </w:rPr>
              <w:t xml:space="preserve"> aanspreekpunt is voor </w:t>
            </w:r>
            <w:r>
              <w:rPr>
                <w:rFonts w:eastAsia="Arial" w:cs="Arial"/>
                <w:sz w:val="22"/>
              </w:rPr>
              <w:t>ambtenaar namens de GCR.</w:t>
            </w:r>
          </w:p>
          <w:p w14:paraId="55A8C12A" w14:textId="7003EC77" w:rsidR="00283E7F" w:rsidRPr="00106B6E" w:rsidRDefault="00106B6E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Ambtenaar is a</w:t>
            </w:r>
            <w:r w:rsidR="002C31E5">
              <w:rPr>
                <w:rFonts w:eastAsia="Arial" w:cs="Arial"/>
                <w:i/>
                <w:sz w:val="22"/>
              </w:rPr>
              <w:t>an het inlezen, is zij</w:t>
            </w:r>
            <w:r w:rsidR="00283E7F" w:rsidRPr="00106B6E">
              <w:rPr>
                <w:rFonts w:eastAsia="Arial" w:cs="Arial"/>
                <w:i/>
                <w:sz w:val="22"/>
              </w:rPr>
              <w:t xml:space="preserve"> al erg</w:t>
            </w:r>
            <w:r w:rsidR="00483D99">
              <w:rPr>
                <w:rFonts w:eastAsia="Arial" w:cs="Arial"/>
                <w:i/>
                <w:sz w:val="22"/>
              </w:rPr>
              <w:t>ens tegenaan gelopen, waarvan ze</w:t>
            </w:r>
            <w:r w:rsidR="00283E7F" w:rsidRPr="00106B6E">
              <w:rPr>
                <w:rFonts w:eastAsia="Arial" w:cs="Arial"/>
                <w:i/>
                <w:sz w:val="22"/>
              </w:rPr>
              <w:t xml:space="preserve"> denkt, hier ga ik mee aan de slag?</w:t>
            </w:r>
          </w:p>
          <w:p w14:paraId="47D55007" w14:textId="625E9591" w:rsidR="00283E7F" w:rsidRDefault="00106B6E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Ambtenaar wil </w:t>
            </w:r>
            <w:r w:rsidR="00283E7F">
              <w:rPr>
                <w:rFonts w:eastAsia="Arial" w:cs="Arial"/>
                <w:sz w:val="22"/>
              </w:rPr>
              <w:t xml:space="preserve">er voor zorgen dat in projectplannen </w:t>
            </w:r>
            <w:proofErr w:type="spellStart"/>
            <w:r w:rsidR="00F45416">
              <w:rPr>
                <w:rFonts w:eastAsia="Arial" w:cs="Arial"/>
                <w:sz w:val="22"/>
              </w:rPr>
              <w:t>checklisten</w:t>
            </w:r>
            <w:proofErr w:type="spellEnd"/>
            <w:r w:rsidR="00F45416">
              <w:rPr>
                <w:rFonts w:eastAsia="Arial" w:cs="Arial"/>
                <w:sz w:val="22"/>
              </w:rPr>
              <w:t xml:space="preserve"> worden opgenomen </w:t>
            </w:r>
            <w:r w:rsidR="00283E7F">
              <w:rPr>
                <w:rFonts w:eastAsia="Arial" w:cs="Arial"/>
                <w:sz w:val="22"/>
              </w:rPr>
              <w:t>v</w:t>
            </w:r>
            <w:r>
              <w:rPr>
                <w:rFonts w:eastAsia="Arial" w:cs="Arial"/>
                <w:sz w:val="22"/>
              </w:rPr>
              <w:t xml:space="preserve">oor </w:t>
            </w:r>
            <w:r w:rsidR="00283E7F">
              <w:rPr>
                <w:rFonts w:eastAsia="Arial" w:cs="Arial"/>
                <w:sz w:val="22"/>
              </w:rPr>
              <w:t>w</w:t>
            </w:r>
            <w:r>
              <w:rPr>
                <w:rFonts w:eastAsia="Arial" w:cs="Arial"/>
                <w:sz w:val="22"/>
              </w:rPr>
              <w:t xml:space="preserve">at </w:t>
            </w:r>
            <w:r w:rsidR="00283E7F">
              <w:rPr>
                <w:rFonts w:eastAsia="Arial" w:cs="Arial"/>
                <w:sz w:val="22"/>
              </w:rPr>
              <w:t>b</w:t>
            </w:r>
            <w:r>
              <w:rPr>
                <w:rFonts w:eastAsia="Arial" w:cs="Arial"/>
                <w:sz w:val="22"/>
              </w:rPr>
              <w:t>etreft</w:t>
            </w:r>
            <w:r w:rsidR="00283E7F">
              <w:rPr>
                <w:rFonts w:eastAsia="Arial" w:cs="Arial"/>
                <w:sz w:val="22"/>
              </w:rPr>
              <w:t xml:space="preserve"> toegankelijkheidstoetsen. Dit zou aan de voorkant al moeten gebeuren. </w:t>
            </w:r>
          </w:p>
          <w:p w14:paraId="561BF8D2" w14:textId="1B6EA28F" w:rsidR="008458A3" w:rsidRDefault="00572A75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lastRenderedPageBreak/>
              <w:t xml:space="preserve">Ze </w:t>
            </w:r>
            <w:r w:rsidR="00502FF4">
              <w:rPr>
                <w:rFonts w:eastAsia="Arial" w:cs="Arial"/>
                <w:sz w:val="22"/>
              </w:rPr>
              <w:t>zal bij de GCR aankloppen voor input.</w:t>
            </w:r>
            <w:r>
              <w:rPr>
                <w:rFonts w:eastAsia="Arial" w:cs="Arial"/>
                <w:sz w:val="22"/>
              </w:rPr>
              <w:t xml:space="preserve"> Verder wil ze de</w:t>
            </w:r>
            <w:r w:rsidR="00B57947">
              <w:rPr>
                <w:rFonts w:eastAsia="Arial" w:cs="Arial"/>
                <w:sz w:val="22"/>
              </w:rPr>
              <w:t xml:space="preserve"> </w:t>
            </w:r>
            <w:proofErr w:type="spellStart"/>
            <w:r w:rsidR="00B57947">
              <w:rPr>
                <w:rFonts w:eastAsia="Arial" w:cs="Arial"/>
                <w:sz w:val="22"/>
              </w:rPr>
              <w:t>sunflower</w:t>
            </w:r>
            <w:proofErr w:type="spellEnd"/>
            <w:r w:rsidR="00B57947">
              <w:rPr>
                <w:rFonts w:eastAsia="Arial" w:cs="Arial"/>
                <w:sz w:val="22"/>
              </w:rPr>
              <w:t xml:space="preserve"> </w:t>
            </w:r>
            <w:proofErr w:type="spellStart"/>
            <w:r w:rsidR="00B57947">
              <w:rPr>
                <w:rFonts w:eastAsia="Arial" w:cs="Arial"/>
                <w:sz w:val="22"/>
              </w:rPr>
              <w:t>keycord</w:t>
            </w:r>
            <w:proofErr w:type="spellEnd"/>
            <w:r>
              <w:rPr>
                <w:rFonts w:eastAsia="Arial" w:cs="Arial"/>
                <w:sz w:val="22"/>
              </w:rPr>
              <w:t xml:space="preserve"> invoeren, zodat </w:t>
            </w:r>
            <w:r w:rsidR="00B57947">
              <w:rPr>
                <w:rFonts w:eastAsia="Arial" w:cs="Arial"/>
                <w:sz w:val="22"/>
              </w:rPr>
              <w:t>men weet dat</w:t>
            </w:r>
            <w:r>
              <w:rPr>
                <w:rFonts w:eastAsia="Arial" w:cs="Arial"/>
                <w:sz w:val="22"/>
              </w:rPr>
              <w:t xml:space="preserve"> iemand </w:t>
            </w:r>
            <w:r w:rsidR="00B57947">
              <w:rPr>
                <w:rFonts w:eastAsia="Arial" w:cs="Arial"/>
                <w:sz w:val="22"/>
              </w:rPr>
              <w:t>een zichtbare of onzichtbare beperking heeft.</w:t>
            </w:r>
          </w:p>
          <w:p w14:paraId="70D1F5EB" w14:textId="0A0AF55D" w:rsidR="00BC5C2A" w:rsidRDefault="00572A75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Carla stelt voor </w:t>
            </w:r>
            <w:r w:rsidR="00BC5C2A">
              <w:rPr>
                <w:rFonts w:eastAsia="Arial" w:cs="Arial"/>
                <w:sz w:val="22"/>
              </w:rPr>
              <w:t xml:space="preserve">toch de </w:t>
            </w:r>
            <w:r>
              <w:rPr>
                <w:rFonts w:eastAsia="Arial" w:cs="Arial"/>
                <w:sz w:val="22"/>
              </w:rPr>
              <w:t>nadruk</w:t>
            </w:r>
            <w:r w:rsidR="00BC5C2A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te l</w:t>
            </w:r>
            <w:r w:rsidR="00BC5C2A">
              <w:rPr>
                <w:rFonts w:eastAsia="Arial" w:cs="Arial"/>
                <w:sz w:val="22"/>
              </w:rPr>
              <w:t>eggen op de fysieke toegankelijkheid i</w:t>
            </w:r>
            <w:r>
              <w:rPr>
                <w:rFonts w:eastAsia="Arial" w:cs="Arial"/>
                <w:sz w:val="22"/>
              </w:rPr>
              <w:t>.</w:t>
            </w:r>
            <w:r w:rsidR="00BC5C2A">
              <w:rPr>
                <w:rFonts w:eastAsia="Arial" w:cs="Arial"/>
                <w:sz w:val="22"/>
              </w:rPr>
              <w:t>v</w:t>
            </w:r>
            <w:r>
              <w:rPr>
                <w:rFonts w:eastAsia="Arial" w:cs="Arial"/>
                <w:sz w:val="22"/>
              </w:rPr>
              <w:t>.</w:t>
            </w:r>
            <w:r w:rsidR="00BC5C2A">
              <w:rPr>
                <w:rFonts w:eastAsia="Arial" w:cs="Arial"/>
                <w:sz w:val="22"/>
              </w:rPr>
              <w:t>m</w:t>
            </w:r>
            <w:r>
              <w:rPr>
                <w:rFonts w:eastAsia="Arial" w:cs="Arial"/>
                <w:sz w:val="22"/>
              </w:rPr>
              <w:t>. een jaarcontract</w:t>
            </w:r>
            <w:r w:rsidR="00BC5C2A">
              <w:rPr>
                <w:rFonts w:eastAsia="Arial" w:cs="Arial"/>
                <w:sz w:val="22"/>
              </w:rPr>
              <w:t xml:space="preserve"> </w:t>
            </w:r>
            <w:r w:rsidR="008A48B6">
              <w:rPr>
                <w:rFonts w:eastAsia="Arial" w:cs="Arial"/>
                <w:sz w:val="22"/>
              </w:rPr>
              <w:t xml:space="preserve">van ambtenaar </w:t>
            </w:r>
            <w:r w:rsidR="00BC5C2A">
              <w:rPr>
                <w:rFonts w:eastAsia="Arial" w:cs="Arial"/>
                <w:sz w:val="22"/>
              </w:rPr>
              <w:t xml:space="preserve">en </w:t>
            </w:r>
            <w:r>
              <w:rPr>
                <w:rFonts w:eastAsia="Arial" w:cs="Arial"/>
                <w:sz w:val="22"/>
              </w:rPr>
              <w:t xml:space="preserve">een </w:t>
            </w:r>
            <w:r w:rsidR="00BC5C2A">
              <w:rPr>
                <w:rFonts w:eastAsia="Arial" w:cs="Arial"/>
                <w:sz w:val="22"/>
              </w:rPr>
              <w:t>beperkt budget.</w:t>
            </w:r>
            <w:r w:rsidR="008A48B6">
              <w:rPr>
                <w:rFonts w:eastAsia="Arial" w:cs="Arial"/>
                <w:sz w:val="22"/>
              </w:rPr>
              <w:t xml:space="preserve"> </w:t>
            </w:r>
          </w:p>
          <w:p w14:paraId="3751C6F5" w14:textId="4B67822D" w:rsidR="005A315C" w:rsidRDefault="005674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Ambtenaar is nu b</w:t>
            </w:r>
            <w:r w:rsidR="005A315C">
              <w:rPr>
                <w:rFonts w:eastAsia="Arial" w:cs="Arial"/>
                <w:sz w:val="22"/>
              </w:rPr>
              <w:t>ezig met</w:t>
            </w:r>
            <w:r w:rsidR="009220C8">
              <w:rPr>
                <w:rFonts w:eastAsia="Arial" w:cs="Arial"/>
                <w:sz w:val="22"/>
              </w:rPr>
              <w:t xml:space="preserve"> de toegankelijkheid v</w:t>
            </w:r>
            <w:r>
              <w:rPr>
                <w:rFonts w:eastAsia="Arial" w:cs="Arial"/>
                <w:sz w:val="22"/>
              </w:rPr>
              <w:t xml:space="preserve">an </w:t>
            </w:r>
            <w:r w:rsidR="009220C8">
              <w:rPr>
                <w:rFonts w:eastAsia="Arial" w:cs="Arial"/>
                <w:sz w:val="22"/>
              </w:rPr>
              <w:t>h</w:t>
            </w:r>
            <w:r>
              <w:rPr>
                <w:rFonts w:eastAsia="Arial" w:cs="Arial"/>
                <w:sz w:val="22"/>
              </w:rPr>
              <w:t>et</w:t>
            </w:r>
            <w:r w:rsidR="009220C8">
              <w:rPr>
                <w:rFonts w:eastAsia="Arial" w:cs="Arial"/>
                <w:sz w:val="22"/>
              </w:rPr>
              <w:t xml:space="preserve"> </w:t>
            </w:r>
            <w:proofErr w:type="spellStart"/>
            <w:r w:rsidR="009220C8">
              <w:rPr>
                <w:rFonts w:eastAsia="Arial" w:cs="Arial"/>
                <w:sz w:val="22"/>
              </w:rPr>
              <w:t>HvdS</w:t>
            </w:r>
            <w:proofErr w:type="spellEnd"/>
            <w:r w:rsidR="009220C8">
              <w:rPr>
                <w:rFonts w:eastAsia="Arial" w:cs="Arial"/>
                <w:sz w:val="22"/>
              </w:rPr>
              <w:t>.</w:t>
            </w:r>
          </w:p>
          <w:p w14:paraId="70E6DDA5" w14:textId="4DE5FF6D" w:rsidR="00CD1C73" w:rsidRDefault="005674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Guido: </w:t>
            </w:r>
            <w:r w:rsidR="00CD1C73">
              <w:rPr>
                <w:rFonts w:eastAsia="Arial" w:cs="Arial"/>
                <w:sz w:val="22"/>
              </w:rPr>
              <w:t>denk ook aan de toegankelijkheid v</w:t>
            </w:r>
            <w:r>
              <w:rPr>
                <w:rFonts w:eastAsia="Arial" w:cs="Arial"/>
                <w:sz w:val="22"/>
              </w:rPr>
              <w:t xml:space="preserve">an </w:t>
            </w:r>
            <w:r w:rsidR="00CD1C73">
              <w:rPr>
                <w:rFonts w:eastAsia="Arial" w:cs="Arial"/>
                <w:sz w:val="22"/>
              </w:rPr>
              <w:t>d</w:t>
            </w:r>
            <w:r>
              <w:rPr>
                <w:rFonts w:eastAsia="Arial" w:cs="Arial"/>
                <w:sz w:val="22"/>
              </w:rPr>
              <w:t>e</w:t>
            </w:r>
            <w:r w:rsidR="00CD1C73">
              <w:rPr>
                <w:rFonts w:eastAsia="Arial" w:cs="Arial"/>
                <w:sz w:val="22"/>
              </w:rPr>
              <w:t xml:space="preserve"> sportvoorzieningen.</w:t>
            </w:r>
            <w:r>
              <w:rPr>
                <w:rFonts w:eastAsia="Arial" w:cs="Arial"/>
                <w:sz w:val="22"/>
              </w:rPr>
              <w:t>, en dit ook</w:t>
            </w:r>
            <w:r w:rsidR="00DE6361">
              <w:rPr>
                <w:rFonts w:eastAsia="Arial" w:cs="Arial"/>
                <w:sz w:val="22"/>
              </w:rPr>
              <w:t xml:space="preserve"> op</w:t>
            </w:r>
            <w:r>
              <w:rPr>
                <w:rFonts w:eastAsia="Arial" w:cs="Arial"/>
                <w:sz w:val="22"/>
              </w:rPr>
              <w:t xml:space="preserve"> te </w:t>
            </w:r>
            <w:r w:rsidR="00DE6361">
              <w:rPr>
                <w:rFonts w:eastAsia="Arial" w:cs="Arial"/>
                <w:sz w:val="22"/>
              </w:rPr>
              <w:t xml:space="preserve">nemen in de subsidieverlening aan sportclubs. </w:t>
            </w:r>
          </w:p>
          <w:p w14:paraId="6F9BD950" w14:textId="6BCA0548" w:rsidR="00B27789" w:rsidRDefault="005674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Ambtenaar </w:t>
            </w:r>
            <w:r w:rsidR="00B27789">
              <w:rPr>
                <w:rFonts w:eastAsia="Arial" w:cs="Arial"/>
                <w:sz w:val="22"/>
              </w:rPr>
              <w:t>moet al in september aan de raad laten zien dat haar functie zin heeft.</w:t>
            </w:r>
          </w:p>
          <w:p w14:paraId="3BF3AD54" w14:textId="1BC0F300" w:rsidR="00B27789" w:rsidRDefault="005674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geeft aan dat, </w:t>
            </w:r>
            <w:r w:rsidR="00B27789">
              <w:rPr>
                <w:rFonts w:eastAsia="Arial" w:cs="Arial"/>
                <w:sz w:val="22"/>
              </w:rPr>
              <w:t xml:space="preserve">als er iets is, </w:t>
            </w:r>
            <w:r>
              <w:rPr>
                <w:rFonts w:eastAsia="Arial" w:cs="Arial"/>
                <w:sz w:val="22"/>
              </w:rPr>
              <w:t>waarbij</w:t>
            </w:r>
            <w:r w:rsidR="00B27789">
              <w:rPr>
                <w:rFonts w:eastAsia="Arial" w:cs="Arial"/>
                <w:sz w:val="22"/>
              </w:rPr>
              <w:t xml:space="preserve"> de GCR </w:t>
            </w:r>
            <w:r>
              <w:rPr>
                <w:rFonts w:eastAsia="Arial" w:cs="Arial"/>
                <w:sz w:val="22"/>
              </w:rPr>
              <w:t>ambtenaar</w:t>
            </w:r>
            <w:r w:rsidR="00B27789">
              <w:rPr>
                <w:rFonts w:eastAsia="Arial" w:cs="Arial"/>
                <w:sz w:val="22"/>
              </w:rPr>
              <w:t xml:space="preserve"> kan helpen, </w:t>
            </w:r>
            <w:r>
              <w:rPr>
                <w:rFonts w:eastAsia="Arial" w:cs="Arial"/>
                <w:sz w:val="22"/>
              </w:rPr>
              <w:t>GCR</w:t>
            </w:r>
            <w:r w:rsidR="00B27789">
              <w:rPr>
                <w:rFonts w:eastAsia="Arial" w:cs="Arial"/>
                <w:sz w:val="22"/>
              </w:rPr>
              <w:t xml:space="preserve"> een ongevraagd ad</w:t>
            </w:r>
            <w:r w:rsidR="006C7CA2">
              <w:rPr>
                <w:rFonts w:eastAsia="Arial" w:cs="Arial"/>
                <w:sz w:val="22"/>
              </w:rPr>
              <w:t>vies kan indienen.</w:t>
            </w:r>
          </w:p>
          <w:p w14:paraId="31978E38" w14:textId="23CBE6F4" w:rsidR="00014378" w:rsidRDefault="0056744B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 </w:t>
            </w:r>
            <w:r w:rsidR="00014378">
              <w:rPr>
                <w:rFonts w:eastAsia="Arial" w:cs="Arial"/>
                <w:sz w:val="22"/>
              </w:rPr>
              <w:t xml:space="preserve">zal </w:t>
            </w:r>
            <w:r>
              <w:rPr>
                <w:rFonts w:eastAsia="Arial" w:cs="Arial"/>
                <w:sz w:val="22"/>
              </w:rPr>
              <w:t xml:space="preserve">een </w:t>
            </w:r>
            <w:r w:rsidR="00014378">
              <w:rPr>
                <w:rFonts w:eastAsia="Arial" w:cs="Arial"/>
                <w:sz w:val="22"/>
              </w:rPr>
              <w:t xml:space="preserve">aantal adviezen over dit onderwerp aan </w:t>
            </w:r>
            <w:r>
              <w:rPr>
                <w:rFonts w:eastAsia="Arial" w:cs="Arial"/>
                <w:sz w:val="22"/>
              </w:rPr>
              <w:t>ambtenaar</w:t>
            </w:r>
            <w:r w:rsidR="00014378">
              <w:rPr>
                <w:rFonts w:eastAsia="Arial" w:cs="Arial"/>
                <w:sz w:val="22"/>
              </w:rPr>
              <w:t xml:space="preserve"> toesturen</w:t>
            </w:r>
            <w:r w:rsidR="00F108C5">
              <w:rPr>
                <w:rFonts w:eastAsia="Arial" w:cs="Arial"/>
                <w:sz w:val="22"/>
              </w:rPr>
              <w:t>.</w:t>
            </w:r>
          </w:p>
          <w:p w14:paraId="6067D5F0" w14:textId="77777777" w:rsidR="00F108C5" w:rsidRDefault="00F108C5" w:rsidP="0030028C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681D5404" w14:textId="607A1DEB" w:rsidR="00B57947" w:rsidRPr="00B57947" w:rsidRDefault="0056744B" w:rsidP="006C7CA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Tenslotte dankt voorzitter ambtenaar</w:t>
            </w:r>
            <w:r w:rsidR="00014378">
              <w:rPr>
                <w:rFonts w:eastAsia="Arial" w:cs="Arial"/>
                <w:sz w:val="22"/>
              </w:rPr>
              <w:t xml:space="preserve"> voor haar aanwezigheid.</w:t>
            </w:r>
          </w:p>
        </w:tc>
        <w:tc>
          <w:tcPr>
            <w:tcW w:w="1363" w:type="dxa"/>
            <w:gridSpan w:val="2"/>
          </w:tcPr>
          <w:p w14:paraId="24CF9BBD" w14:textId="77777777" w:rsidR="008458A3" w:rsidRDefault="008458A3" w:rsidP="00403134">
            <w:pPr>
              <w:rPr>
                <w:rFonts w:cs="Arial"/>
                <w:sz w:val="22"/>
              </w:rPr>
            </w:pPr>
          </w:p>
          <w:p w14:paraId="70943C25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D3B589B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1C682DA7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6B313DF6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2204131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60AD1847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1BB3F287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72AF977B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50B360D4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D5CBF70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5FCEC5C3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144E8C67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7DA49CC8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5EC8089E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759CA088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54FFA479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7170EC81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63E0F9E8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12A7E46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B06F4F5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25C0D83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034829B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73902740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4DF8E2FC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65524C4A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1A9E5451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3DF9A97B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4E24C824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37E2BEFF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60C2A282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792AF69A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6C10A712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247FF31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D73A00A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52194535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A2E9439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0D185BA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2BB2F0EA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15A2BE6C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D958192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4657B06C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47B8CA76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166497F0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58F1510B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0BECF96C" w14:textId="6BD4E3AA" w:rsidR="0056744B" w:rsidRDefault="0056744B" w:rsidP="004031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Adriaan</w:t>
            </w:r>
          </w:p>
          <w:p w14:paraId="326204C3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4295A4A3" w14:textId="77777777" w:rsidR="0056744B" w:rsidRDefault="0056744B" w:rsidP="00403134">
            <w:pPr>
              <w:rPr>
                <w:rFonts w:cs="Arial"/>
                <w:sz w:val="22"/>
              </w:rPr>
            </w:pPr>
          </w:p>
          <w:p w14:paraId="482D126A" w14:textId="4A373268" w:rsidR="0056744B" w:rsidRPr="008458A3" w:rsidRDefault="0056744B" w:rsidP="00403134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5421DDB" w14:textId="77777777" w:rsidR="008458A3" w:rsidRDefault="008458A3" w:rsidP="007A2094">
            <w:pPr>
              <w:rPr>
                <w:rFonts w:cs="Arial"/>
                <w:sz w:val="22"/>
              </w:rPr>
            </w:pPr>
          </w:p>
          <w:p w14:paraId="0322CEE5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5A6C641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B275717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5D1CBE56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8AD2102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3E72B48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4B91D5C1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A5344A9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8C12729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55E6D56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4B18515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D600E38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626AEEF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A6B7991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BE7C401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A8BC006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36EBF8A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66F9D28A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5C4602E5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7F42D661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7713D865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B004065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77F798D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AD42605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067147F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5C79277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3ED8EEDD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46A4C196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45DD3848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6F13F6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4A8A82D2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C3243D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BB55F5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5AE6F75B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F820FD4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1C1FE76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336278A0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59672A83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FCFC000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33DA4F5E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0A68F38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68B5E8DF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1D1AB8F8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2D92202C" w14:textId="77777777" w:rsidR="00B90DFC" w:rsidRDefault="00B90DFC" w:rsidP="007A2094">
            <w:pPr>
              <w:rPr>
                <w:rFonts w:cs="Arial"/>
                <w:sz w:val="22"/>
              </w:rPr>
            </w:pPr>
          </w:p>
          <w:p w14:paraId="04285B1B" w14:textId="64F25DD4" w:rsidR="00B90DFC" w:rsidRPr="008458A3" w:rsidRDefault="00B90DFC" w:rsidP="007A20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Juni ‘22</w:t>
            </w:r>
          </w:p>
        </w:tc>
      </w:tr>
      <w:tr w:rsidR="00B73111" w:rsidRPr="008458A3" w14:paraId="1CA31715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9055DEA" w14:textId="4E13BADE" w:rsidR="00B73111" w:rsidRPr="008458A3" w:rsidRDefault="00760DBA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7022" w:type="dxa"/>
            <w:gridSpan w:val="5"/>
          </w:tcPr>
          <w:p w14:paraId="5EAD7FF1" w14:textId="77777777" w:rsidR="00B73111" w:rsidRPr="008458A3" w:rsidRDefault="00B73111" w:rsidP="006D629B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 w:rsidRPr="008458A3">
              <w:rPr>
                <w:rFonts w:eastAsia="Arial" w:cs="Arial"/>
                <w:b/>
                <w:sz w:val="22"/>
              </w:rPr>
              <w:t>GCR lopende zaken</w:t>
            </w:r>
          </w:p>
          <w:p w14:paraId="0DF0BFC4" w14:textId="05BECCD5" w:rsidR="00876A80" w:rsidRPr="008458A3" w:rsidRDefault="00B90DFC" w:rsidP="00B375A9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Geen bijzonderheden.</w:t>
            </w:r>
          </w:p>
        </w:tc>
        <w:tc>
          <w:tcPr>
            <w:tcW w:w="1363" w:type="dxa"/>
            <w:gridSpan w:val="2"/>
          </w:tcPr>
          <w:p w14:paraId="67F968F0" w14:textId="77777777" w:rsidR="00B73111" w:rsidRPr="008458A3" w:rsidRDefault="00B73111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663BBBDE" w14:textId="77777777" w:rsidR="00B73111" w:rsidRPr="008458A3" w:rsidRDefault="00B73111" w:rsidP="007A2094">
            <w:pPr>
              <w:rPr>
                <w:rFonts w:cs="Arial"/>
                <w:sz w:val="22"/>
              </w:rPr>
            </w:pPr>
          </w:p>
        </w:tc>
      </w:tr>
      <w:tr w:rsidR="00DD7876" w:rsidRPr="008458A3" w14:paraId="530DF9E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70F2413" w14:textId="2D366B57" w:rsidR="00DD7876" w:rsidRPr="008458A3" w:rsidRDefault="00A27B68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 w:rsidRPr="008458A3">
              <w:rPr>
                <w:rFonts w:cs="Arial"/>
                <w:b/>
                <w:sz w:val="22"/>
              </w:rPr>
              <w:t>5</w:t>
            </w:r>
            <w:r w:rsidR="00A2169C" w:rsidRPr="008458A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5D4028A4" w14:textId="6A2AE9B6" w:rsidR="00BF03F3" w:rsidRPr="008458A3" w:rsidRDefault="00A2169C" w:rsidP="00C216A7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 w:rsidRPr="008458A3">
              <w:rPr>
                <w:rFonts w:eastAsia="Arial" w:cs="Arial"/>
                <w:b/>
                <w:sz w:val="22"/>
              </w:rPr>
              <w:t xml:space="preserve">GASD zaken </w:t>
            </w:r>
          </w:p>
          <w:p w14:paraId="7AE7CB62" w14:textId="200FC79F" w:rsidR="004C42C9" w:rsidRPr="008458A3" w:rsidRDefault="00D61A0B" w:rsidP="00F108C5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Bob </w:t>
            </w:r>
            <w:r w:rsidR="00B375A9" w:rsidRPr="008458A3">
              <w:rPr>
                <w:rFonts w:eastAsia="Arial" w:cs="Arial"/>
                <w:sz w:val="22"/>
              </w:rPr>
              <w:t>g</w:t>
            </w:r>
            <w:r w:rsidR="0073125E" w:rsidRPr="008458A3">
              <w:rPr>
                <w:rFonts w:eastAsia="Arial" w:cs="Arial"/>
                <w:sz w:val="22"/>
              </w:rPr>
              <w:t>eeft een toelichting op de agenda van vanmiddag.</w:t>
            </w:r>
            <w:r w:rsidR="00143622" w:rsidRPr="008458A3">
              <w:rPr>
                <w:rFonts w:eastAsia="Arial" w:cs="Arial"/>
                <w:sz w:val="22"/>
              </w:rPr>
              <w:t xml:space="preserve"> </w:t>
            </w:r>
            <w:proofErr w:type="spellStart"/>
            <w:r w:rsidR="001C1172">
              <w:rPr>
                <w:rFonts w:eastAsia="Arial" w:cs="Arial"/>
                <w:sz w:val="22"/>
              </w:rPr>
              <w:t>Heidag</w:t>
            </w:r>
            <w:proofErr w:type="spellEnd"/>
            <w:r w:rsidR="001C1172">
              <w:rPr>
                <w:rFonts w:eastAsia="Arial" w:cs="Arial"/>
                <w:sz w:val="22"/>
              </w:rPr>
              <w:t xml:space="preserve"> </w:t>
            </w:r>
            <w:r w:rsidR="00DD6CE5">
              <w:rPr>
                <w:rFonts w:eastAsia="Arial" w:cs="Arial"/>
                <w:sz w:val="22"/>
              </w:rPr>
              <w:t xml:space="preserve">van de GASD </w:t>
            </w:r>
            <w:r w:rsidR="001C1172">
              <w:rPr>
                <w:rFonts w:eastAsia="Arial" w:cs="Arial"/>
                <w:sz w:val="22"/>
              </w:rPr>
              <w:t xml:space="preserve">is op 17 juni, </w:t>
            </w:r>
            <w:r w:rsidR="00DD6CE5">
              <w:rPr>
                <w:rFonts w:eastAsia="Arial" w:cs="Arial"/>
                <w:sz w:val="22"/>
              </w:rPr>
              <w:t>waarbij onder andere de ervaringen van de drie nieuwe</w:t>
            </w:r>
            <w:r w:rsidR="001C1172">
              <w:rPr>
                <w:rFonts w:eastAsia="Arial" w:cs="Arial"/>
                <w:sz w:val="22"/>
              </w:rPr>
              <w:t xml:space="preserve"> leden</w:t>
            </w:r>
            <w:r w:rsidR="00DD6CE5">
              <w:rPr>
                <w:rFonts w:eastAsia="Arial" w:cs="Arial"/>
                <w:sz w:val="22"/>
              </w:rPr>
              <w:t xml:space="preserve"> zullen worden besproken</w:t>
            </w:r>
            <w:r w:rsidR="001C1172">
              <w:rPr>
                <w:rFonts w:eastAsia="Arial" w:cs="Arial"/>
                <w:sz w:val="22"/>
              </w:rPr>
              <w:t xml:space="preserve">. </w:t>
            </w:r>
          </w:p>
        </w:tc>
        <w:tc>
          <w:tcPr>
            <w:tcW w:w="1363" w:type="dxa"/>
            <w:gridSpan w:val="2"/>
          </w:tcPr>
          <w:p w14:paraId="297270AE" w14:textId="77777777" w:rsidR="00DD7876" w:rsidRPr="008458A3" w:rsidRDefault="00DD7876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6598347" w14:textId="77777777" w:rsidR="00DD7876" w:rsidRPr="008458A3" w:rsidRDefault="00DD7876" w:rsidP="007A2094">
            <w:pPr>
              <w:rPr>
                <w:rFonts w:cs="Arial"/>
                <w:sz w:val="22"/>
              </w:rPr>
            </w:pPr>
          </w:p>
        </w:tc>
      </w:tr>
      <w:tr w:rsidR="007A2094" w:rsidRPr="008458A3" w14:paraId="32C9EB2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0293A3C" w14:textId="4A723DCC" w:rsidR="007A2094" w:rsidRPr="008458A3" w:rsidRDefault="00A27B68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 w:rsidRPr="008458A3">
              <w:rPr>
                <w:rFonts w:cs="Arial"/>
                <w:b/>
                <w:sz w:val="22"/>
              </w:rPr>
              <w:t>6</w:t>
            </w:r>
            <w:r w:rsidR="00A2169C" w:rsidRPr="008458A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657FBB4F" w14:textId="1B764974" w:rsidR="004565AB" w:rsidRDefault="00D37A6D" w:rsidP="00DA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  <w:sz w:val="22"/>
              </w:rPr>
            </w:pPr>
            <w:r w:rsidRPr="008458A3">
              <w:rPr>
                <w:rFonts w:eastAsia="Arial" w:cs="Arial"/>
                <w:b/>
                <w:bCs/>
                <w:sz w:val="22"/>
              </w:rPr>
              <w:t>Sluiting</w:t>
            </w:r>
          </w:p>
          <w:p w14:paraId="57C6D278" w14:textId="77777777" w:rsidR="00DD6CE5" w:rsidRDefault="00DD6CE5" w:rsidP="00DA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</w:p>
          <w:p w14:paraId="57FE77CC" w14:textId="168C237C" w:rsidR="00D61A0B" w:rsidRDefault="00D61A0B" w:rsidP="00DA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  <w:r>
              <w:rPr>
                <w:rFonts w:eastAsia="Arial" w:cs="Arial"/>
                <w:bCs/>
                <w:sz w:val="22"/>
              </w:rPr>
              <w:t>C</w:t>
            </w:r>
            <w:r w:rsidR="00F01CE1">
              <w:rPr>
                <w:rFonts w:eastAsia="Arial" w:cs="Arial"/>
                <w:bCs/>
                <w:sz w:val="22"/>
              </w:rPr>
              <w:t xml:space="preserve">arla heeft nog een aanvulling voor </w:t>
            </w:r>
            <w:r>
              <w:rPr>
                <w:rFonts w:eastAsia="Arial" w:cs="Arial"/>
                <w:bCs/>
                <w:sz w:val="22"/>
              </w:rPr>
              <w:t xml:space="preserve">de </w:t>
            </w:r>
            <w:proofErr w:type="spellStart"/>
            <w:r w:rsidR="00F01CE1">
              <w:rPr>
                <w:rFonts w:eastAsia="Arial" w:cs="Arial"/>
                <w:bCs/>
                <w:sz w:val="22"/>
              </w:rPr>
              <w:t>H</w:t>
            </w:r>
            <w:r>
              <w:rPr>
                <w:rFonts w:eastAsia="Arial" w:cs="Arial"/>
                <w:bCs/>
                <w:sz w:val="22"/>
              </w:rPr>
              <w:t>eidag</w:t>
            </w:r>
            <w:proofErr w:type="spellEnd"/>
            <w:r w:rsidR="00F01CE1">
              <w:rPr>
                <w:rFonts w:eastAsia="Arial" w:cs="Arial"/>
                <w:bCs/>
                <w:sz w:val="22"/>
              </w:rPr>
              <w:t>. G</w:t>
            </w:r>
            <w:r>
              <w:rPr>
                <w:rFonts w:eastAsia="Arial" w:cs="Arial"/>
                <w:bCs/>
                <w:sz w:val="22"/>
              </w:rPr>
              <w:t>isteren</w:t>
            </w:r>
            <w:r w:rsidR="00F01CE1">
              <w:rPr>
                <w:rFonts w:eastAsia="Arial" w:cs="Arial"/>
                <w:bCs/>
                <w:sz w:val="22"/>
              </w:rPr>
              <w:t xml:space="preserve"> heeft ze</w:t>
            </w:r>
            <w:r>
              <w:rPr>
                <w:rFonts w:eastAsia="Arial" w:cs="Arial"/>
                <w:bCs/>
                <w:sz w:val="22"/>
              </w:rPr>
              <w:t xml:space="preserve"> een netwerkbijeenkomst gehad over OCO. </w:t>
            </w:r>
            <w:proofErr w:type="spellStart"/>
            <w:r>
              <w:rPr>
                <w:rFonts w:eastAsia="Arial" w:cs="Arial"/>
                <w:bCs/>
                <w:sz w:val="22"/>
              </w:rPr>
              <w:t>Movisie</w:t>
            </w:r>
            <w:proofErr w:type="spellEnd"/>
            <w:r>
              <w:rPr>
                <w:rFonts w:eastAsia="Arial" w:cs="Arial"/>
                <w:bCs/>
                <w:sz w:val="22"/>
              </w:rPr>
              <w:t xml:space="preserve"> heeft een notitie gemaakt over beter beleid etc.</w:t>
            </w:r>
            <w:r w:rsidR="00F01CE1">
              <w:rPr>
                <w:rFonts w:eastAsia="Arial" w:cs="Arial"/>
                <w:bCs/>
                <w:sz w:val="22"/>
              </w:rPr>
              <w:t xml:space="preserve"> Is dit een interessant</w:t>
            </w:r>
            <w:r w:rsidR="00050935">
              <w:rPr>
                <w:rFonts w:eastAsia="Arial" w:cs="Arial"/>
                <w:bCs/>
                <w:sz w:val="22"/>
              </w:rPr>
              <w:t xml:space="preserve"> onderwerp voor de </w:t>
            </w:r>
            <w:proofErr w:type="spellStart"/>
            <w:r w:rsidR="00F01CE1">
              <w:rPr>
                <w:rFonts w:eastAsia="Arial" w:cs="Arial"/>
                <w:bCs/>
                <w:sz w:val="22"/>
              </w:rPr>
              <w:t>Heidag</w:t>
            </w:r>
            <w:proofErr w:type="spellEnd"/>
            <w:r w:rsidR="00F01CE1">
              <w:rPr>
                <w:rFonts w:eastAsia="Arial" w:cs="Arial"/>
                <w:bCs/>
                <w:sz w:val="22"/>
              </w:rPr>
              <w:t xml:space="preserve">, en hiervoor dan </w:t>
            </w:r>
            <w:r w:rsidR="00EC6D48">
              <w:rPr>
                <w:rFonts w:eastAsia="Arial" w:cs="Arial"/>
                <w:bCs/>
                <w:sz w:val="22"/>
              </w:rPr>
              <w:t>iemand uit</w:t>
            </w:r>
            <w:r w:rsidR="00F01CE1">
              <w:rPr>
                <w:rFonts w:eastAsia="Arial" w:cs="Arial"/>
                <w:bCs/>
                <w:sz w:val="22"/>
              </w:rPr>
              <w:t xml:space="preserve"> te nodigen van </w:t>
            </w:r>
            <w:proofErr w:type="spellStart"/>
            <w:r w:rsidR="00F01CE1">
              <w:rPr>
                <w:rFonts w:eastAsia="Arial" w:cs="Arial"/>
                <w:bCs/>
                <w:sz w:val="22"/>
              </w:rPr>
              <w:t>Movisie</w:t>
            </w:r>
            <w:proofErr w:type="spellEnd"/>
            <w:r w:rsidR="00F01CE1">
              <w:rPr>
                <w:rFonts w:eastAsia="Arial" w:cs="Arial"/>
                <w:bCs/>
                <w:sz w:val="22"/>
              </w:rPr>
              <w:t>?</w:t>
            </w:r>
            <w:r w:rsidR="00FC5D7A">
              <w:rPr>
                <w:rFonts w:eastAsia="Arial" w:cs="Arial"/>
                <w:bCs/>
                <w:sz w:val="22"/>
              </w:rPr>
              <w:t xml:space="preserve"> </w:t>
            </w:r>
          </w:p>
          <w:p w14:paraId="0DA836CE" w14:textId="40FB9993" w:rsidR="00EC6D48" w:rsidRDefault="006C7CA2" w:rsidP="00DA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  <w:r>
              <w:rPr>
                <w:rFonts w:eastAsia="Arial" w:cs="Arial"/>
                <w:bCs/>
                <w:sz w:val="22"/>
              </w:rPr>
              <w:t xml:space="preserve">Guido merkt op dat de </w:t>
            </w:r>
            <w:proofErr w:type="spellStart"/>
            <w:r>
              <w:rPr>
                <w:rFonts w:eastAsia="Arial" w:cs="Arial"/>
                <w:bCs/>
                <w:sz w:val="22"/>
              </w:rPr>
              <w:t>Heidag</w:t>
            </w:r>
            <w:proofErr w:type="spellEnd"/>
            <w:r>
              <w:rPr>
                <w:rFonts w:eastAsia="Arial" w:cs="Arial"/>
                <w:bCs/>
                <w:sz w:val="22"/>
              </w:rPr>
              <w:t xml:space="preserve"> zou moeten gaan over het </w:t>
            </w:r>
            <w:r w:rsidR="00EC6D48">
              <w:rPr>
                <w:rFonts w:eastAsia="Arial" w:cs="Arial"/>
                <w:bCs/>
                <w:sz w:val="22"/>
              </w:rPr>
              <w:t>functioneren</w:t>
            </w:r>
            <w:r>
              <w:rPr>
                <w:rFonts w:eastAsia="Arial" w:cs="Arial"/>
                <w:bCs/>
                <w:sz w:val="22"/>
              </w:rPr>
              <w:t xml:space="preserve"> van de GCR</w:t>
            </w:r>
            <w:r w:rsidR="00EC6D48">
              <w:rPr>
                <w:rFonts w:eastAsia="Arial" w:cs="Arial"/>
                <w:bCs/>
                <w:sz w:val="22"/>
              </w:rPr>
              <w:t>. Voor de inhoud verwij</w:t>
            </w:r>
            <w:r>
              <w:rPr>
                <w:rFonts w:eastAsia="Arial" w:cs="Arial"/>
                <w:bCs/>
                <w:sz w:val="22"/>
              </w:rPr>
              <w:t>st hij</w:t>
            </w:r>
            <w:r w:rsidR="00EC6D48">
              <w:rPr>
                <w:rFonts w:eastAsia="Arial" w:cs="Arial"/>
                <w:bCs/>
                <w:sz w:val="22"/>
              </w:rPr>
              <w:t xml:space="preserve"> naar de destijds geformeerde werkgroepen. </w:t>
            </w:r>
          </w:p>
          <w:p w14:paraId="329BC685" w14:textId="113614C8" w:rsidR="00FC5D7A" w:rsidRDefault="00FC5D7A" w:rsidP="00DA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</w:p>
          <w:p w14:paraId="62C7EF75" w14:textId="5A9BE4CD" w:rsidR="00FC5D7A" w:rsidRDefault="00FC5D7A" w:rsidP="00DA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  <w:r>
              <w:rPr>
                <w:rFonts w:eastAsia="Arial" w:cs="Arial"/>
                <w:bCs/>
                <w:sz w:val="22"/>
              </w:rPr>
              <w:t xml:space="preserve">Na een korte discussie wordt afgesproken dat Carla het rapport van </w:t>
            </w:r>
            <w:proofErr w:type="spellStart"/>
            <w:r>
              <w:rPr>
                <w:rFonts w:eastAsia="Arial" w:cs="Arial"/>
                <w:bCs/>
                <w:sz w:val="22"/>
              </w:rPr>
              <w:t>Movisie</w:t>
            </w:r>
            <w:proofErr w:type="spellEnd"/>
            <w:r>
              <w:rPr>
                <w:rFonts w:eastAsia="Arial" w:cs="Arial"/>
                <w:bCs/>
                <w:sz w:val="22"/>
              </w:rPr>
              <w:t xml:space="preserve"> over dit onderwerp zal opvragen en verspreiden. </w:t>
            </w:r>
            <w:proofErr w:type="spellStart"/>
            <w:r>
              <w:rPr>
                <w:rFonts w:eastAsia="Arial" w:cs="Arial"/>
                <w:bCs/>
                <w:sz w:val="22"/>
              </w:rPr>
              <w:t>Movisie</w:t>
            </w:r>
            <w:proofErr w:type="spellEnd"/>
            <w:r>
              <w:rPr>
                <w:rFonts w:eastAsia="Arial" w:cs="Arial"/>
                <w:bCs/>
                <w:sz w:val="22"/>
              </w:rPr>
              <w:t xml:space="preserve"> zal worden uitgenodigd voor een toelichting in de GCR vergadering, en niet tijdens de </w:t>
            </w:r>
            <w:proofErr w:type="spellStart"/>
            <w:r>
              <w:rPr>
                <w:rFonts w:eastAsia="Arial" w:cs="Arial"/>
                <w:bCs/>
                <w:sz w:val="22"/>
              </w:rPr>
              <w:t>Heidag</w:t>
            </w:r>
            <w:proofErr w:type="spellEnd"/>
            <w:r>
              <w:rPr>
                <w:rFonts w:eastAsia="Arial" w:cs="Arial"/>
                <w:bCs/>
                <w:sz w:val="22"/>
              </w:rPr>
              <w:t>.</w:t>
            </w:r>
          </w:p>
          <w:p w14:paraId="62BB0F3B" w14:textId="77777777" w:rsidR="00AB5FB0" w:rsidRDefault="00AB5FB0" w:rsidP="0033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</w:p>
          <w:p w14:paraId="0CDEE6CC" w14:textId="360D4007" w:rsidR="001D2EF6" w:rsidRDefault="001D2EF6" w:rsidP="0033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  <w:r>
              <w:rPr>
                <w:rFonts w:eastAsia="Arial" w:cs="Arial"/>
                <w:bCs/>
                <w:sz w:val="22"/>
              </w:rPr>
              <w:t>C</w:t>
            </w:r>
            <w:r w:rsidR="00FC5D7A">
              <w:rPr>
                <w:rFonts w:eastAsia="Arial" w:cs="Arial"/>
                <w:bCs/>
                <w:sz w:val="22"/>
              </w:rPr>
              <w:t>ora geeft aan dat de</w:t>
            </w:r>
            <w:r>
              <w:rPr>
                <w:rFonts w:eastAsia="Arial" w:cs="Arial"/>
                <w:bCs/>
                <w:sz w:val="22"/>
              </w:rPr>
              <w:t xml:space="preserve"> GHH niet </w:t>
            </w:r>
            <w:r w:rsidR="00FC5D7A">
              <w:rPr>
                <w:rFonts w:eastAsia="Arial" w:cs="Arial"/>
                <w:bCs/>
                <w:sz w:val="22"/>
              </w:rPr>
              <w:t xml:space="preserve">meer </w:t>
            </w:r>
            <w:r>
              <w:rPr>
                <w:rFonts w:eastAsia="Arial" w:cs="Arial"/>
                <w:bCs/>
                <w:sz w:val="22"/>
              </w:rPr>
              <w:t xml:space="preserve">op de markt </w:t>
            </w:r>
            <w:r w:rsidR="00FC5D7A">
              <w:rPr>
                <w:rFonts w:eastAsia="Arial" w:cs="Arial"/>
                <w:bCs/>
                <w:sz w:val="22"/>
              </w:rPr>
              <w:t>kan komen, zij speelt dit punt door aan de coördinator fysieke toegankelijkheid.</w:t>
            </w:r>
          </w:p>
          <w:p w14:paraId="355E2ABB" w14:textId="77777777" w:rsidR="00F108C5" w:rsidRDefault="00F108C5" w:rsidP="0033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</w:p>
          <w:p w14:paraId="4C9400CB" w14:textId="039B1768" w:rsidR="007D78C3" w:rsidRDefault="00FC5D7A" w:rsidP="00F6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  <w:r>
              <w:rPr>
                <w:rFonts w:eastAsia="Arial" w:cs="Arial"/>
                <w:bCs/>
                <w:sz w:val="22"/>
              </w:rPr>
              <w:t>Voorzitter zal dit voorleggen aan</w:t>
            </w:r>
            <w:r w:rsidR="00F638D8">
              <w:rPr>
                <w:rFonts w:eastAsia="Arial" w:cs="Arial"/>
                <w:bCs/>
                <w:sz w:val="22"/>
              </w:rPr>
              <w:t xml:space="preserve"> de wethouder en k</w:t>
            </w:r>
            <w:r w:rsidR="00BB1693">
              <w:rPr>
                <w:rFonts w:eastAsia="Arial" w:cs="Arial"/>
                <w:bCs/>
                <w:sz w:val="22"/>
              </w:rPr>
              <w:t xml:space="preserve">rijgt </w:t>
            </w:r>
            <w:r w:rsidR="00F638D8">
              <w:rPr>
                <w:rFonts w:eastAsia="Arial" w:cs="Arial"/>
                <w:bCs/>
                <w:sz w:val="22"/>
              </w:rPr>
              <w:t xml:space="preserve">info </w:t>
            </w:r>
            <w:r w:rsidR="006C7CA2">
              <w:rPr>
                <w:rFonts w:eastAsia="Arial" w:cs="Arial"/>
                <w:bCs/>
                <w:sz w:val="22"/>
              </w:rPr>
              <w:t xml:space="preserve">hierover </w:t>
            </w:r>
            <w:r w:rsidR="00F638D8">
              <w:rPr>
                <w:rFonts w:eastAsia="Arial" w:cs="Arial"/>
                <w:bCs/>
                <w:sz w:val="22"/>
              </w:rPr>
              <w:t>doorgestuurd van Carla.</w:t>
            </w:r>
          </w:p>
          <w:p w14:paraId="50867FEB" w14:textId="768AF989" w:rsidR="00F638D8" w:rsidRPr="008458A3" w:rsidRDefault="00F638D8" w:rsidP="00F6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</w:p>
        </w:tc>
        <w:tc>
          <w:tcPr>
            <w:tcW w:w="1363" w:type="dxa"/>
            <w:gridSpan w:val="2"/>
          </w:tcPr>
          <w:p w14:paraId="3318DAE4" w14:textId="77777777" w:rsidR="00334CDA" w:rsidRDefault="00334CDA" w:rsidP="00475DF2">
            <w:pPr>
              <w:rPr>
                <w:rFonts w:cs="Arial"/>
                <w:sz w:val="22"/>
              </w:rPr>
            </w:pPr>
          </w:p>
          <w:p w14:paraId="12F10DFB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245383C8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3BABB70B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7E089B92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5AE92380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6C0D78E9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7FB6C10A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27FE40BD" w14:textId="77777777" w:rsidR="00FC5D7A" w:rsidRDefault="00FC5D7A" w:rsidP="00475DF2">
            <w:pPr>
              <w:rPr>
                <w:rFonts w:cs="Arial"/>
                <w:sz w:val="22"/>
              </w:rPr>
            </w:pPr>
          </w:p>
          <w:p w14:paraId="61972766" w14:textId="77777777" w:rsidR="006C7CA2" w:rsidRDefault="006C7CA2" w:rsidP="00475DF2">
            <w:pPr>
              <w:rPr>
                <w:rFonts w:cs="Arial"/>
                <w:sz w:val="22"/>
              </w:rPr>
            </w:pPr>
          </w:p>
          <w:p w14:paraId="134899B0" w14:textId="3D2F7B3A" w:rsidR="00FC5D7A" w:rsidRDefault="00FC5D7A" w:rsidP="00475DF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Carla</w:t>
            </w:r>
          </w:p>
          <w:p w14:paraId="69F10280" w14:textId="77777777" w:rsidR="00F638D8" w:rsidRDefault="00F638D8" w:rsidP="00475DF2">
            <w:pPr>
              <w:rPr>
                <w:rFonts w:cs="Arial"/>
                <w:sz w:val="22"/>
              </w:rPr>
            </w:pPr>
          </w:p>
          <w:p w14:paraId="4ECD47D5" w14:textId="77777777" w:rsidR="00F638D8" w:rsidRDefault="00F638D8" w:rsidP="00475DF2">
            <w:pPr>
              <w:rPr>
                <w:rFonts w:cs="Arial"/>
                <w:sz w:val="22"/>
              </w:rPr>
            </w:pPr>
          </w:p>
          <w:p w14:paraId="79136EC4" w14:textId="77777777" w:rsidR="00F638D8" w:rsidRDefault="00F638D8" w:rsidP="00475DF2">
            <w:pPr>
              <w:rPr>
                <w:rFonts w:cs="Arial"/>
                <w:sz w:val="22"/>
              </w:rPr>
            </w:pPr>
          </w:p>
          <w:p w14:paraId="381B8838" w14:textId="77777777" w:rsidR="00F638D8" w:rsidRDefault="00F638D8" w:rsidP="00475DF2">
            <w:pPr>
              <w:rPr>
                <w:rFonts w:cs="Arial"/>
                <w:sz w:val="22"/>
              </w:rPr>
            </w:pPr>
          </w:p>
          <w:p w14:paraId="14CAC8C5" w14:textId="77777777" w:rsidR="00F638D8" w:rsidRDefault="00F638D8" w:rsidP="00475DF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Cora</w:t>
            </w:r>
          </w:p>
          <w:p w14:paraId="143BC27C" w14:textId="77777777" w:rsidR="00F638D8" w:rsidRDefault="00F638D8" w:rsidP="00475DF2">
            <w:pPr>
              <w:rPr>
                <w:rFonts w:cs="Arial"/>
                <w:sz w:val="22"/>
              </w:rPr>
            </w:pPr>
          </w:p>
          <w:p w14:paraId="2D646FB6" w14:textId="77777777" w:rsidR="00F108C5" w:rsidRDefault="00F108C5" w:rsidP="00475DF2">
            <w:pPr>
              <w:rPr>
                <w:rFonts w:cs="Arial"/>
                <w:sz w:val="22"/>
              </w:rPr>
            </w:pPr>
          </w:p>
          <w:p w14:paraId="2B3D4D47" w14:textId="3B685A7E" w:rsidR="00F638D8" w:rsidRPr="008458A3" w:rsidRDefault="00F638D8" w:rsidP="00475DF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Voorzitter/ Carla</w:t>
            </w:r>
          </w:p>
        </w:tc>
        <w:tc>
          <w:tcPr>
            <w:tcW w:w="901" w:type="dxa"/>
          </w:tcPr>
          <w:p w14:paraId="66F12B93" w14:textId="77777777" w:rsidR="00334CDA" w:rsidRDefault="00334CDA" w:rsidP="007A2094">
            <w:pPr>
              <w:rPr>
                <w:rFonts w:cs="Arial"/>
                <w:sz w:val="22"/>
              </w:rPr>
            </w:pPr>
          </w:p>
          <w:p w14:paraId="5B0C0E68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538AABB2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7D045DBA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4D280922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111ABEC2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7F97926B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51483416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4A8AC0E7" w14:textId="77777777" w:rsidR="00FC5D7A" w:rsidRDefault="00FC5D7A" w:rsidP="007A2094">
            <w:pPr>
              <w:rPr>
                <w:rFonts w:cs="Arial"/>
                <w:sz w:val="22"/>
              </w:rPr>
            </w:pPr>
          </w:p>
          <w:p w14:paraId="3F0A5F53" w14:textId="77777777" w:rsidR="006C7CA2" w:rsidRDefault="006C7CA2" w:rsidP="007A2094">
            <w:pPr>
              <w:rPr>
                <w:rFonts w:cs="Arial"/>
                <w:sz w:val="22"/>
              </w:rPr>
            </w:pPr>
          </w:p>
          <w:p w14:paraId="53C96D44" w14:textId="785DBC36" w:rsidR="00FC5D7A" w:rsidRDefault="00FC5D7A" w:rsidP="007A20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Juni ‘22</w:t>
            </w:r>
          </w:p>
          <w:p w14:paraId="58E25346" w14:textId="77777777" w:rsidR="00F638D8" w:rsidRDefault="00F638D8" w:rsidP="007A2094">
            <w:pPr>
              <w:rPr>
                <w:rFonts w:cs="Arial"/>
                <w:sz w:val="22"/>
              </w:rPr>
            </w:pPr>
          </w:p>
          <w:p w14:paraId="0CAED58D" w14:textId="77777777" w:rsidR="00F638D8" w:rsidRDefault="00F638D8" w:rsidP="007A2094">
            <w:pPr>
              <w:rPr>
                <w:rFonts w:cs="Arial"/>
                <w:sz w:val="22"/>
              </w:rPr>
            </w:pPr>
          </w:p>
          <w:p w14:paraId="58197972" w14:textId="77777777" w:rsidR="00F638D8" w:rsidRDefault="00F638D8" w:rsidP="007A2094">
            <w:pPr>
              <w:rPr>
                <w:rFonts w:cs="Arial"/>
                <w:sz w:val="22"/>
              </w:rPr>
            </w:pPr>
          </w:p>
          <w:p w14:paraId="6503CFEA" w14:textId="77777777" w:rsidR="00F638D8" w:rsidRDefault="00F638D8" w:rsidP="007A2094">
            <w:pPr>
              <w:rPr>
                <w:rFonts w:cs="Arial"/>
                <w:sz w:val="22"/>
              </w:rPr>
            </w:pPr>
          </w:p>
          <w:p w14:paraId="5D65727F" w14:textId="77777777" w:rsidR="00F638D8" w:rsidRDefault="00F638D8" w:rsidP="007A20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Juni ‘22</w:t>
            </w:r>
          </w:p>
          <w:p w14:paraId="2FF552A9" w14:textId="77777777" w:rsidR="00F638D8" w:rsidRDefault="00F638D8" w:rsidP="007A2094">
            <w:pPr>
              <w:rPr>
                <w:rFonts w:cs="Arial"/>
                <w:sz w:val="22"/>
              </w:rPr>
            </w:pPr>
          </w:p>
          <w:p w14:paraId="556708B3" w14:textId="77777777" w:rsidR="00F108C5" w:rsidRDefault="00F108C5" w:rsidP="007A2094">
            <w:pPr>
              <w:rPr>
                <w:rFonts w:cs="Arial"/>
                <w:sz w:val="22"/>
              </w:rPr>
            </w:pPr>
          </w:p>
          <w:p w14:paraId="21541C2F" w14:textId="305559E9" w:rsidR="00F638D8" w:rsidRPr="008458A3" w:rsidRDefault="00F638D8" w:rsidP="007A20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Juni ‘22</w:t>
            </w:r>
          </w:p>
        </w:tc>
      </w:tr>
    </w:tbl>
    <w:p w14:paraId="4076EEFD" w14:textId="722A749C" w:rsidR="000E18CE" w:rsidRPr="008458A3" w:rsidRDefault="000E18CE" w:rsidP="00B121DC">
      <w:pPr>
        <w:rPr>
          <w:rFonts w:cs="Arial"/>
          <w:sz w:val="22"/>
        </w:rPr>
      </w:pPr>
    </w:p>
    <w:p w14:paraId="61C86999" w14:textId="31F21274" w:rsidR="00282130" w:rsidRPr="008458A3" w:rsidRDefault="00282130" w:rsidP="00B121DC">
      <w:pPr>
        <w:rPr>
          <w:rFonts w:cs="Arial"/>
          <w:sz w:val="22"/>
        </w:rPr>
      </w:pPr>
    </w:p>
    <w:p w14:paraId="2EBAB340" w14:textId="3DCB6F12" w:rsidR="00282130" w:rsidRPr="008458A3" w:rsidRDefault="00282130" w:rsidP="00B121DC">
      <w:pPr>
        <w:rPr>
          <w:rFonts w:cs="Arial"/>
          <w:sz w:val="22"/>
        </w:rPr>
      </w:pPr>
    </w:p>
    <w:sectPr w:rsidR="00282130" w:rsidRPr="008458A3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E7D6" w14:textId="77777777" w:rsidR="00856419" w:rsidRDefault="00856419">
      <w:pPr>
        <w:spacing w:after="0"/>
      </w:pPr>
      <w:r>
        <w:separator/>
      </w:r>
    </w:p>
  </w:endnote>
  <w:endnote w:type="continuationSeparator" w:id="0">
    <w:p w14:paraId="505D826F" w14:textId="77777777" w:rsidR="00856419" w:rsidRDefault="00856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123BBC4F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108C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123BBC4F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108C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C172" w14:textId="77777777" w:rsidR="00856419" w:rsidRDefault="00856419">
      <w:pPr>
        <w:spacing w:after="0"/>
      </w:pPr>
      <w:r>
        <w:separator/>
      </w:r>
    </w:p>
  </w:footnote>
  <w:footnote w:type="continuationSeparator" w:id="0">
    <w:p w14:paraId="3179FE06" w14:textId="77777777" w:rsidR="00856419" w:rsidRDefault="00856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F4451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B72"/>
    <w:multiLevelType w:val="hybridMultilevel"/>
    <w:tmpl w:val="1B2260C8"/>
    <w:lvl w:ilvl="0" w:tplc="25CECF4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45E53"/>
    <w:multiLevelType w:val="hybridMultilevel"/>
    <w:tmpl w:val="8430C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6645C"/>
    <w:multiLevelType w:val="hybridMultilevel"/>
    <w:tmpl w:val="5296C2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4483E"/>
    <w:multiLevelType w:val="hybridMultilevel"/>
    <w:tmpl w:val="608C5090"/>
    <w:lvl w:ilvl="0" w:tplc="D7D24A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00D92"/>
    <w:multiLevelType w:val="hybridMultilevel"/>
    <w:tmpl w:val="41E695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51D77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15F63"/>
    <w:multiLevelType w:val="hybridMultilevel"/>
    <w:tmpl w:val="D9041A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71EA"/>
    <w:multiLevelType w:val="hybridMultilevel"/>
    <w:tmpl w:val="A34C26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81BA6"/>
    <w:multiLevelType w:val="hybridMultilevel"/>
    <w:tmpl w:val="60D07DF4"/>
    <w:lvl w:ilvl="0" w:tplc="779C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A4563"/>
    <w:multiLevelType w:val="hybridMultilevel"/>
    <w:tmpl w:val="3CE8EA4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B0A6C"/>
    <w:multiLevelType w:val="hybridMultilevel"/>
    <w:tmpl w:val="4E466BF8"/>
    <w:lvl w:ilvl="0" w:tplc="F722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3E"/>
    <w:multiLevelType w:val="hybridMultilevel"/>
    <w:tmpl w:val="185002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D5030"/>
    <w:multiLevelType w:val="hybridMultilevel"/>
    <w:tmpl w:val="F9D4D4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A14DD"/>
    <w:multiLevelType w:val="multilevel"/>
    <w:tmpl w:val="0D8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32F51"/>
    <w:multiLevelType w:val="hybridMultilevel"/>
    <w:tmpl w:val="1BA6F594"/>
    <w:lvl w:ilvl="0" w:tplc="BB4CF32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C3F48"/>
    <w:multiLevelType w:val="hybridMultilevel"/>
    <w:tmpl w:val="816A577E"/>
    <w:lvl w:ilvl="0" w:tplc="42DEBC6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D3E1A"/>
    <w:multiLevelType w:val="hybridMultilevel"/>
    <w:tmpl w:val="2454F9FA"/>
    <w:lvl w:ilvl="0" w:tplc="950C7A8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D0AF4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64C1C"/>
    <w:multiLevelType w:val="hybridMultilevel"/>
    <w:tmpl w:val="429E29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2305"/>
    <w:multiLevelType w:val="hybridMultilevel"/>
    <w:tmpl w:val="16BA5C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16995"/>
    <w:multiLevelType w:val="hybridMultilevel"/>
    <w:tmpl w:val="30AE0438"/>
    <w:lvl w:ilvl="0" w:tplc="B548325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71B95"/>
    <w:multiLevelType w:val="hybridMultilevel"/>
    <w:tmpl w:val="CF3244F6"/>
    <w:lvl w:ilvl="0" w:tplc="4B1A9C2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B2BC7"/>
    <w:multiLevelType w:val="hybridMultilevel"/>
    <w:tmpl w:val="83AA8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B6030"/>
    <w:multiLevelType w:val="hybridMultilevel"/>
    <w:tmpl w:val="D7AEDBF4"/>
    <w:lvl w:ilvl="0" w:tplc="707CB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>
      <w:start w:val="1"/>
      <w:numFmt w:val="lowerRoman"/>
      <w:lvlText w:val="%3."/>
      <w:lvlJc w:val="right"/>
      <w:pPr>
        <w:ind w:left="2160" w:hanging="180"/>
      </w:pPr>
    </w:lvl>
    <w:lvl w:ilvl="3" w:tplc="570600C4">
      <w:start w:val="1"/>
      <w:numFmt w:val="decimal"/>
      <w:lvlText w:val="%4."/>
      <w:lvlJc w:val="left"/>
      <w:pPr>
        <w:ind w:left="2880" w:hanging="360"/>
      </w:pPr>
    </w:lvl>
    <w:lvl w:ilvl="4" w:tplc="D5CA2562">
      <w:start w:val="1"/>
      <w:numFmt w:val="lowerLetter"/>
      <w:lvlText w:val="%5."/>
      <w:lvlJc w:val="left"/>
      <w:pPr>
        <w:ind w:left="3600" w:hanging="360"/>
      </w:pPr>
    </w:lvl>
    <w:lvl w:ilvl="5" w:tplc="8EE6AE82">
      <w:start w:val="1"/>
      <w:numFmt w:val="lowerRoman"/>
      <w:lvlText w:val="%6."/>
      <w:lvlJc w:val="right"/>
      <w:pPr>
        <w:ind w:left="4320" w:hanging="180"/>
      </w:pPr>
    </w:lvl>
    <w:lvl w:ilvl="6" w:tplc="2A709096">
      <w:start w:val="1"/>
      <w:numFmt w:val="decimal"/>
      <w:lvlText w:val="%7."/>
      <w:lvlJc w:val="left"/>
      <w:pPr>
        <w:ind w:left="5040" w:hanging="360"/>
      </w:pPr>
    </w:lvl>
    <w:lvl w:ilvl="7" w:tplc="4EB01F0C">
      <w:start w:val="1"/>
      <w:numFmt w:val="lowerLetter"/>
      <w:lvlText w:val="%8."/>
      <w:lvlJc w:val="left"/>
      <w:pPr>
        <w:ind w:left="5760" w:hanging="360"/>
      </w:pPr>
    </w:lvl>
    <w:lvl w:ilvl="8" w:tplc="7890C74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B732E"/>
    <w:multiLevelType w:val="hybridMultilevel"/>
    <w:tmpl w:val="C1AC92F0"/>
    <w:lvl w:ilvl="0" w:tplc="9364CBB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23138"/>
    <w:multiLevelType w:val="hybridMultilevel"/>
    <w:tmpl w:val="59F8E726"/>
    <w:lvl w:ilvl="0" w:tplc="77B4D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E5015"/>
    <w:multiLevelType w:val="hybridMultilevel"/>
    <w:tmpl w:val="9C4EF3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35"/>
  </w:num>
  <w:num w:numId="11">
    <w:abstractNumId w:val="2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7"/>
  </w:num>
  <w:num w:numId="18">
    <w:abstractNumId w:val="9"/>
  </w:num>
  <w:num w:numId="19">
    <w:abstractNumId w:val="16"/>
  </w:num>
  <w:num w:numId="20">
    <w:abstractNumId w:val="34"/>
  </w:num>
  <w:num w:numId="21">
    <w:abstractNumId w:val="8"/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20"/>
  </w:num>
  <w:num w:numId="27">
    <w:abstractNumId w:val="18"/>
  </w:num>
  <w:num w:numId="28">
    <w:abstractNumId w:val="29"/>
  </w:num>
  <w:num w:numId="29">
    <w:abstractNumId w:val="17"/>
  </w:num>
  <w:num w:numId="30">
    <w:abstractNumId w:val="31"/>
  </w:num>
  <w:num w:numId="31">
    <w:abstractNumId w:val="13"/>
  </w:num>
  <w:num w:numId="32">
    <w:abstractNumId w:val="32"/>
  </w:num>
  <w:num w:numId="33">
    <w:abstractNumId w:val="36"/>
  </w:num>
  <w:num w:numId="34">
    <w:abstractNumId w:val="19"/>
  </w:num>
  <w:num w:numId="35">
    <w:abstractNumId w:val="33"/>
  </w:num>
  <w:num w:numId="36">
    <w:abstractNumId w:val="23"/>
  </w:num>
  <w:num w:numId="37">
    <w:abstractNumId w:val="24"/>
  </w:num>
  <w:num w:numId="38">
    <w:abstractNumId w:val="30"/>
  </w:num>
  <w:num w:numId="39">
    <w:abstractNumId w:val="26"/>
  </w:num>
  <w:num w:numId="40">
    <w:abstractNumId w:val="10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9CE"/>
    <w:rsid w:val="00000E25"/>
    <w:rsid w:val="0000107E"/>
    <w:rsid w:val="000017DD"/>
    <w:rsid w:val="000021B4"/>
    <w:rsid w:val="00003613"/>
    <w:rsid w:val="00003EC3"/>
    <w:rsid w:val="00004A42"/>
    <w:rsid w:val="00004ABF"/>
    <w:rsid w:val="00004FC5"/>
    <w:rsid w:val="000058DA"/>
    <w:rsid w:val="00005A5E"/>
    <w:rsid w:val="00005B23"/>
    <w:rsid w:val="0000671C"/>
    <w:rsid w:val="00006771"/>
    <w:rsid w:val="00006921"/>
    <w:rsid w:val="00006C61"/>
    <w:rsid w:val="000078A8"/>
    <w:rsid w:val="000110FD"/>
    <w:rsid w:val="00011DB7"/>
    <w:rsid w:val="000132DE"/>
    <w:rsid w:val="00013937"/>
    <w:rsid w:val="00014378"/>
    <w:rsid w:val="00015150"/>
    <w:rsid w:val="0001557A"/>
    <w:rsid w:val="000159DA"/>
    <w:rsid w:val="000159EC"/>
    <w:rsid w:val="00017032"/>
    <w:rsid w:val="0001729E"/>
    <w:rsid w:val="00022F2F"/>
    <w:rsid w:val="000231DC"/>
    <w:rsid w:val="00023CC8"/>
    <w:rsid w:val="00024027"/>
    <w:rsid w:val="00025373"/>
    <w:rsid w:val="000266C0"/>
    <w:rsid w:val="00026BAF"/>
    <w:rsid w:val="00027253"/>
    <w:rsid w:val="000274A7"/>
    <w:rsid w:val="00030879"/>
    <w:rsid w:val="00031347"/>
    <w:rsid w:val="0003232F"/>
    <w:rsid w:val="00033EB7"/>
    <w:rsid w:val="0003401A"/>
    <w:rsid w:val="00034594"/>
    <w:rsid w:val="00037514"/>
    <w:rsid w:val="00037A88"/>
    <w:rsid w:val="00040255"/>
    <w:rsid w:val="0004150C"/>
    <w:rsid w:val="000416AF"/>
    <w:rsid w:val="00041D26"/>
    <w:rsid w:val="000421EB"/>
    <w:rsid w:val="00043CB5"/>
    <w:rsid w:val="00044234"/>
    <w:rsid w:val="00044647"/>
    <w:rsid w:val="00044749"/>
    <w:rsid w:val="00044946"/>
    <w:rsid w:val="000449D3"/>
    <w:rsid w:val="000457A0"/>
    <w:rsid w:val="00045A82"/>
    <w:rsid w:val="00045DD7"/>
    <w:rsid w:val="00046372"/>
    <w:rsid w:val="00046525"/>
    <w:rsid w:val="00046609"/>
    <w:rsid w:val="00046F58"/>
    <w:rsid w:val="000470D1"/>
    <w:rsid w:val="000473C0"/>
    <w:rsid w:val="00047AE7"/>
    <w:rsid w:val="00050409"/>
    <w:rsid w:val="00050935"/>
    <w:rsid w:val="0005173B"/>
    <w:rsid w:val="00052B71"/>
    <w:rsid w:val="00052E7E"/>
    <w:rsid w:val="000534B4"/>
    <w:rsid w:val="0005357F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515"/>
    <w:rsid w:val="00062773"/>
    <w:rsid w:val="00063248"/>
    <w:rsid w:val="0006506D"/>
    <w:rsid w:val="000651D0"/>
    <w:rsid w:val="00065210"/>
    <w:rsid w:val="00066BA7"/>
    <w:rsid w:val="00066E92"/>
    <w:rsid w:val="00067AA6"/>
    <w:rsid w:val="00067C71"/>
    <w:rsid w:val="00067E5A"/>
    <w:rsid w:val="00067FB0"/>
    <w:rsid w:val="00071D2B"/>
    <w:rsid w:val="00071F52"/>
    <w:rsid w:val="00072881"/>
    <w:rsid w:val="00073028"/>
    <w:rsid w:val="00073080"/>
    <w:rsid w:val="0007354E"/>
    <w:rsid w:val="0007577B"/>
    <w:rsid w:val="00076078"/>
    <w:rsid w:val="0007611F"/>
    <w:rsid w:val="000766DC"/>
    <w:rsid w:val="00076730"/>
    <w:rsid w:val="000767A2"/>
    <w:rsid w:val="00081187"/>
    <w:rsid w:val="000825BC"/>
    <w:rsid w:val="00084364"/>
    <w:rsid w:val="000855A8"/>
    <w:rsid w:val="00085769"/>
    <w:rsid w:val="00085B21"/>
    <w:rsid w:val="0008679C"/>
    <w:rsid w:val="00086F26"/>
    <w:rsid w:val="00087269"/>
    <w:rsid w:val="000873DC"/>
    <w:rsid w:val="00091BF3"/>
    <w:rsid w:val="000923B7"/>
    <w:rsid w:val="00094681"/>
    <w:rsid w:val="00094900"/>
    <w:rsid w:val="00095A7D"/>
    <w:rsid w:val="00095B99"/>
    <w:rsid w:val="0009655E"/>
    <w:rsid w:val="000A1576"/>
    <w:rsid w:val="000A3769"/>
    <w:rsid w:val="000A4ABB"/>
    <w:rsid w:val="000A4DCF"/>
    <w:rsid w:val="000A5F72"/>
    <w:rsid w:val="000A6737"/>
    <w:rsid w:val="000A6822"/>
    <w:rsid w:val="000A6F3F"/>
    <w:rsid w:val="000B0814"/>
    <w:rsid w:val="000B168F"/>
    <w:rsid w:val="000B4984"/>
    <w:rsid w:val="000B4D55"/>
    <w:rsid w:val="000B628D"/>
    <w:rsid w:val="000B6745"/>
    <w:rsid w:val="000B68BB"/>
    <w:rsid w:val="000B77CB"/>
    <w:rsid w:val="000B7BBE"/>
    <w:rsid w:val="000C0474"/>
    <w:rsid w:val="000C0653"/>
    <w:rsid w:val="000C1D1F"/>
    <w:rsid w:val="000C1FFF"/>
    <w:rsid w:val="000C3849"/>
    <w:rsid w:val="000C489C"/>
    <w:rsid w:val="000C4B7C"/>
    <w:rsid w:val="000C4EB2"/>
    <w:rsid w:val="000C5582"/>
    <w:rsid w:val="000D003B"/>
    <w:rsid w:val="000D0452"/>
    <w:rsid w:val="000D0C4A"/>
    <w:rsid w:val="000D125D"/>
    <w:rsid w:val="000D1381"/>
    <w:rsid w:val="000D1399"/>
    <w:rsid w:val="000D1431"/>
    <w:rsid w:val="000D19CD"/>
    <w:rsid w:val="000D334E"/>
    <w:rsid w:val="000D377D"/>
    <w:rsid w:val="000D4A19"/>
    <w:rsid w:val="000D4A8E"/>
    <w:rsid w:val="000D5AEA"/>
    <w:rsid w:val="000D64E3"/>
    <w:rsid w:val="000D7070"/>
    <w:rsid w:val="000E00EE"/>
    <w:rsid w:val="000E04FF"/>
    <w:rsid w:val="000E0875"/>
    <w:rsid w:val="000E0B9D"/>
    <w:rsid w:val="000E18CE"/>
    <w:rsid w:val="000E3728"/>
    <w:rsid w:val="000E3AEE"/>
    <w:rsid w:val="000E3DE3"/>
    <w:rsid w:val="000E4584"/>
    <w:rsid w:val="000E4733"/>
    <w:rsid w:val="000E4EC9"/>
    <w:rsid w:val="000E5698"/>
    <w:rsid w:val="000E5E78"/>
    <w:rsid w:val="000E5E94"/>
    <w:rsid w:val="000E76E6"/>
    <w:rsid w:val="000E7F30"/>
    <w:rsid w:val="000F1996"/>
    <w:rsid w:val="000F23A7"/>
    <w:rsid w:val="000F2EA4"/>
    <w:rsid w:val="000F33A2"/>
    <w:rsid w:val="000F37AC"/>
    <w:rsid w:val="000F4FD6"/>
    <w:rsid w:val="000F5303"/>
    <w:rsid w:val="000F56CD"/>
    <w:rsid w:val="000F704C"/>
    <w:rsid w:val="00100B76"/>
    <w:rsid w:val="001010A8"/>
    <w:rsid w:val="001014D7"/>
    <w:rsid w:val="00101623"/>
    <w:rsid w:val="00101885"/>
    <w:rsid w:val="00102046"/>
    <w:rsid w:val="0010282D"/>
    <w:rsid w:val="001034D1"/>
    <w:rsid w:val="0010399B"/>
    <w:rsid w:val="0010413B"/>
    <w:rsid w:val="0010468A"/>
    <w:rsid w:val="00106253"/>
    <w:rsid w:val="00106B6E"/>
    <w:rsid w:val="00106BC2"/>
    <w:rsid w:val="00107801"/>
    <w:rsid w:val="00107886"/>
    <w:rsid w:val="00107AFD"/>
    <w:rsid w:val="00107CB1"/>
    <w:rsid w:val="00111994"/>
    <w:rsid w:val="00111DA8"/>
    <w:rsid w:val="0011237E"/>
    <w:rsid w:val="0011400C"/>
    <w:rsid w:val="0011482C"/>
    <w:rsid w:val="00114994"/>
    <w:rsid w:val="00114AE6"/>
    <w:rsid w:val="00115664"/>
    <w:rsid w:val="0011641A"/>
    <w:rsid w:val="00116503"/>
    <w:rsid w:val="00117813"/>
    <w:rsid w:val="00117F70"/>
    <w:rsid w:val="00120499"/>
    <w:rsid w:val="001206E7"/>
    <w:rsid w:val="00120F86"/>
    <w:rsid w:val="0012301C"/>
    <w:rsid w:val="0012338F"/>
    <w:rsid w:val="00123403"/>
    <w:rsid w:val="00123DBB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7EC"/>
    <w:rsid w:val="00134C46"/>
    <w:rsid w:val="00136CBA"/>
    <w:rsid w:val="00136CBC"/>
    <w:rsid w:val="001379FF"/>
    <w:rsid w:val="001406C9"/>
    <w:rsid w:val="0014080A"/>
    <w:rsid w:val="00142878"/>
    <w:rsid w:val="00143622"/>
    <w:rsid w:val="00143A87"/>
    <w:rsid w:val="00144345"/>
    <w:rsid w:val="00144575"/>
    <w:rsid w:val="00144E15"/>
    <w:rsid w:val="001458C7"/>
    <w:rsid w:val="00146EC5"/>
    <w:rsid w:val="00147D08"/>
    <w:rsid w:val="00150F2E"/>
    <w:rsid w:val="00151946"/>
    <w:rsid w:val="00151F87"/>
    <w:rsid w:val="00153065"/>
    <w:rsid w:val="00153E8F"/>
    <w:rsid w:val="00154166"/>
    <w:rsid w:val="0015482E"/>
    <w:rsid w:val="00154AE5"/>
    <w:rsid w:val="00154CD9"/>
    <w:rsid w:val="00155BC1"/>
    <w:rsid w:val="00156626"/>
    <w:rsid w:val="00157F0E"/>
    <w:rsid w:val="00160336"/>
    <w:rsid w:val="00161252"/>
    <w:rsid w:val="0016138F"/>
    <w:rsid w:val="001625CE"/>
    <w:rsid w:val="00162C7F"/>
    <w:rsid w:val="0016354D"/>
    <w:rsid w:val="00163A32"/>
    <w:rsid w:val="00163CA0"/>
    <w:rsid w:val="001642CF"/>
    <w:rsid w:val="001643B4"/>
    <w:rsid w:val="001644E4"/>
    <w:rsid w:val="00165668"/>
    <w:rsid w:val="00165997"/>
    <w:rsid w:val="001659EC"/>
    <w:rsid w:val="00165A79"/>
    <w:rsid w:val="00165DCD"/>
    <w:rsid w:val="00166369"/>
    <w:rsid w:val="00166447"/>
    <w:rsid w:val="00167A9E"/>
    <w:rsid w:val="00167C80"/>
    <w:rsid w:val="00167D9D"/>
    <w:rsid w:val="00170193"/>
    <w:rsid w:val="001706B5"/>
    <w:rsid w:val="00173FC8"/>
    <w:rsid w:val="001742E6"/>
    <w:rsid w:val="00174EB5"/>
    <w:rsid w:val="00174EF1"/>
    <w:rsid w:val="0017537C"/>
    <w:rsid w:val="001767D4"/>
    <w:rsid w:val="00176F5F"/>
    <w:rsid w:val="001774B1"/>
    <w:rsid w:val="0018017F"/>
    <w:rsid w:val="00180185"/>
    <w:rsid w:val="00180C5E"/>
    <w:rsid w:val="001848E8"/>
    <w:rsid w:val="001849D4"/>
    <w:rsid w:val="00184A63"/>
    <w:rsid w:val="00184AE1"/>
    <w:rsid w:val="001853CC"/>
    <w:rsid w:val="0018545E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59F"/>
    <w:rsid w:val="00192A4F"/>
    <w:rsid w:val="00192E75"/>
    <w:rsid w:val="00193700"/>
    <w:rsid w:val="00193A7C"/>
    <w:rsid w:val="00193F28"/>
    <w:rsid w:val="001945F2"/>
    <w:rsid w:val="00195249"/>
    <w:rsid w:val="00196661"/>
    <w:rsid w:val="00196910"/>
    <w:rsid w:val="00196F66"/>
    <w:rsid w:val="001970E3"/>
    <w:rsid w:val="00197CF6"/>
    <w:rsid w:val="001A0B19"/>
    <w:rsid w:val="001A141E"/>
    <w:rsid w:val="001A1631"/>
    <w:rsid w:val="001A2C1F"/>
    <w:rsid w:val="001A32D2"/>
    <w:rsid w:val="001A40B2"/>
    <w:rsid w:val="001A7282"/>
    <w:rsid w:val="001A742B"/>
    <w:rsid w:val="001B38CD"/>
    <w:rsid w:val="001B4F53"/>
    <w:rsid w:val="001B5E2B"/>
    <w:rsid w:val="001B5FEF"/>
    <w:rsid w:val="001B6209"/>
    <w:rsid w:val="001B6B39"/>
    <w:rsid w:val="001B6DD8"/>
    <w:rsid w:val="001C1172"/>
    <w:rsid w:val="001C12D1"/>
    <w:rsid w:val="001C1F9E"/>
    <w:rsid w:val="001C2837"/>
    <w:rsid w:val="001C28D5"/>
    <w:rsid w:val="001C2A57"/>
    <w:rsid w:val="001C2C51"/>
    <w:rsid w:val="001C37AF"/>
    <w:rsid w:val="001C446E"/>
    <w:rsid w:val="001C47D7"/>
    <w:rsid w:val="001C50DC"/>
    <w:rsid w:val="001C5901"/>
    <w:rsid w:val="001C5E2C"/>
    <w:rsid w:val="001C70EA"/>
    <w:rsid w:val="001D0C1C"/>
    <w:rsid w:val="001D1D2A"/>
    <w:rsid w:val="001D1EDF"/>
    <w:rsid w:val="001D2047"/>
    <w:rsid w:val="001D25A6"/>
    <w:rsid w:val="001D2EF6"/>
    <w:rsid w:val="001D4590"/>
    <w:rsid w:val="001D4767"/>
    <w:rsid w:val="001D480F"/>
    <w:rsid w:val="001D5188"/>
    <w:rsid w:val="001D6B9C"/>
    <w:rsid w:val="001D7C8C"/>
    <w:rsid w:val="001E05E4"/>
    <w:rsid w:val="001E06D8"/>
    <w:rsid w:val="001E0F61"/>
    <w:rsid w:val="001E1381"/>
    <w:rsid w:val="001E264D"/>
    <w:rsid w:val="001E2B2E"/>
    <w:rsid w:val="001E2BBE"/>
    <w:rsid w:val="001E3897"/>
    <w:rsid w:val="001E40F7"/>
    <w:rsid w:val="001E48A4"/>
    <w:rsid w:val="001E4971"/>
    <w:rsid w:val="001E5ABD"/>
    <w:rsid w:val="001E69F2"/>
    <w:rsid w:val="001F0909"/>
    <w:rsid w:val="001F0F45"/>
    <w:rsid w:val="001F2C24"/>
    <w:rsid w:val="001F2FCE"/>
    <w:rsid w:val="001F32E4"/>
    <w:rsid w:val="001F405F"/>
    <w:rsid w:val="001F53F1"/>
    <w:rsid w:val="001F58C9"/>
    <w:rsid w:val="001F5A16"/>
    <w:rsid w:val="0020069D"/>
    <w:rsid w:val="00201D05"/>
    <w:rsid w:val="0020263B"/>
    <w:rsid w:val="0020398A"/>
    <w:rsid w:val="002051D6"/>
    <w:rsid w:val="00206167"/>
    <w:rsid w:val="00206661"/>
    <w:rsid w:val="00206BFD"/>
    <w:rsid w:val="00206F90"/>
    <w:rsid w:val="002075D2"/>
    <w:rsid w:val="00207AD3"/>
    <w:rsid w:val="0021095B"/>
    <w:rsid w:val="00210A9E"/>
    <w:rsid w:val="00211E4A"/>
    <w:rsid w:val="002127BB"/>
    <w:rsid w:val="00213EF3"/>
    <w:rsid w:val="00214540"/>
    <w:rsid w:val="00215847"/>
    <w:rsid w:val="00215BB5"/>
    <w:rsid w:val="00215D2F"/>
    <w:rsid w:val="00216C64"/>
    <w:rsid w:val="00216F50"/>
    <w:rsid w:val="00216FBC"/>
    <w:rsid w:val="00220E63"/>
    <w:rsid w:val="00222807"/>
    <w:rsid w:val="00222B4A"/>
    <w:rsid w:val="00222E54"/>
    <w:rsid w:val="00223217"/>
    <w:rsid w:val="00223F31"/>
    <w:rsid w:val="0022430F"/>
    <w:rsid w:val="00224411"/>
    <w:rsid w:val="00227C7A"/>
    <w:rsid w:val="00230C65"/>
    <w:rsid w:val="002311EE"/>
    <w:rsid w:val="0023125F"/>
    <w:rsid w:val="0023305E"/>
    <w:rsid w:val="00234B51"/>
    <w:rsid w:val="00234E31"/>
    <w:rsid w:val="002353A2"/>
    <w:rsid w:val="00235FBD"/>
    <w:rsid w:val="0023621E"/>
    <w:rsid w:val="00236472"/>
    <w:rsid w:val="00236BD2"/>
    <w:rsid w:val="00236C93"/>
    <w:rsid w:val="00236F53"/>
    <w:rsid w:val="00237020"/>
    <w:rsid w:val="00237703"/>
    <w:rsid w:val="00240715"/>
    <w:rsid w:val="00240CF6"/>
    <w:rsid w:val="002417A9"/>
    <w:rsid w:val="00241BEE"/>
    <w:rsid w:val="00241E06"/>
    <w:rsid w:val="00242AAE"/>
    <w:rsid w:val="0024362E"/>
    <w:rsid w:val="00243976"/>
    <w:rsid w:val="0024594F"/>
    <w:rsid w:val="00245BF4"/>
    <w:rsid w:val="0024642E"/>
    <w:rsid w:val="00250DDD"/>
    <w:rsid w:val="00252AD7"/>
    <w:rsid w:val="00253D2D"/>
    <w:rsid w:val="002540AD"/>
    <w:rsid w:val="00256E77"/>
    <w:rsid w:val="00261C7D"/>
    <w:rsid w:val="00261EF6"/>
    <w:rsid w:val="00262103"/>
    <w:rsid w:val="00262290"/>
    <w:rsid w:val="00263A6F"/>
    <w:rsid w:val="00264216"/>
    <w:rsid w:val="00264598"/>
    <w:rsid w:val="00264C0F"/>
    <w:rsid w:val="00264DA3"/>
    <w:rsid w:val="0026550A"/>
    <w:rsid w:val="0026559F"/>
    <w:rsid w:val="00265AFA"/>
    <w:rsid w:val="00265EB4"/>
    <w:rsid w:val="00266C3D"/>
    <w:rsid w:val="0026755B"/>
    <w:rsid w:val="00267A0E"/>
    <w:rsid w:val="0027027A"/>
    <w:rsid w:val="0027245D"/>
    <w:rsid w:val="00274699"/>
    <w:rsid w:val="00274B38"/>
    <w:rsid w:val="00274E43"/>
    <w:rsid w:val="002753C3"/>
    <w:rsid w:val="00275650"/>
    <w:rsid w:val="00275FA9"/>
    <w:rsid w:val="00276C86"/>
    <w:rsid w:val="00277DBB"/>
    <w:rsid w:val="00280103"/>
    <w:rsid w:val="00280A36"/>
    <w:rsid w:val="00280D53"/>
    <w:rsid w:val="002815F8"/>
    <w:rsid w:val="00282130"/>
    <w:rsid w:val="00282A8B"/>
    <w:rsid w:val="00282BF6"/>
    <w:rsid w:val="00282F5E"/>
    <w:rsid w:val="002830F8"/>
    <w:rsid w:val="00283905"/>
    <w:rsid w:val="00283A0D"/>
    <w:rsid w:val="00283E7F"/>
    <w:rsid w:val="002846F2"/>
    <w:rsid w:val="00284DB1"/>
    <w:rsid w:val="0028661F"/>
    <w:rsid w:val="00286FCD"/>
    <w:rsid w:val="00286FEE"/>
    <w:rsid w:val="00291D7D"/>
    <w:rsid w:val="0029331C"/>
    <w:rsid w:val="00293D88"/>
    <w:rsid w:val="00293F12"/>
    <w:rsid w:val="00294ACB"/>
    <w:rsid w:val="00294B30"/>
    <w:rsid w:val="00295D29"/>
    <w:rsid w:val="00295E09"/>
    <w:rsid w:val="00296F17"/>
    <w:rsid w:val="00297102"/>
    <w:rsid w:val="00297313"/>
    <w:rsid w:val="00297DBD"/>
    <w:rsid w:val="002A05CE"/>
    <w:rsid w:val="002A0B25"/>
    <w:rsid w:val="002A0FCD"/>
    <w:rsid w:val="002A1805"/>
    <w:rsid w:val="002A2DB5"/>
    <w:rsid w:val="002A366F"/>
    <w:rsid w:val="002A674D"/>
    <w:rsid w:val="002A68DD"/>
    <w:rsid w:val="002A6E21"/>
    <w:rsid w:val="002A7175"/>
    <w:rsid w:val="002B19FF"/>
    <w:rsid w:val="002B1D51"/>
    <w:rsid w:val="002B2250"/>
    <w:rsid w:val="002B25EB"/>
    <w:rsid w:val="002B42F4"/>
    <w:rsid w:val="002B47B7"/>
    <w:rsid w:val="002B63DA"/>
    <w:rsid w:val="002B6E51"/>
    <w:rsid w:val="002B7326"/>
    <w:rsid w:val="002B74D4"/>
    <w:rsid w:val="002B7F3F"/>
    <w:rsid w:val="002C0CBD"/>
    <w:rsid w:val="002C0FEE"/>
    <w:rsid w:val="002C1C5B"/>
    <w:rsid w:val="002C23E8"/>
    <w:rsid w:val="002C31E5"/>
    <w:rsid w:val="002C45ED"/>
    <w:rsid w:val="002C4C3F"/>
    <w:rsid w:val="002C4E16"/>
    <w:rsid w:val="002C6B52"/>
    <w:rsid w:val="002D06AC"/>
    <w:rsid w:val="002D1B5D"/>
    <w:rsid w:val="002D1FDF"/>
    <w:rsid w:val="002D288C"/>
    <w:rsid w:val="002D381F"/>
    <w:rsid w:val="002D3E74"/>
    <w:rsid w:val="002D42D8"/>
    <w:rsid w:val="002D433D"/>
    <w:rsid w:val="002D4991"/>
    <w:rsid w:val="002D53A5"/>
    <w:rsid w:val="002D550E"/>
    <w:rsid w:val="002D6A51"/>
    <w:rsid w:val="002D70A3"/>
    <w:rsid w:val="002D7DBF"/>
    <w:rsid w:val="002E1B8F"/>
    <w:rsid w:val="002E2B6C"/>
    <w:rsid w:val="002E34B5"/>
    <w:rsid w:val="002E6498"/>
    <w:rsid w:val="002E66F9"/>
    <w:rsid w:val="002E76CE"/>
    <w:rsid w:val="002F02A1"/>
    <w:rsid w:val="002F0838"/>
    <w:rsid w:val="002F0BF0"/>
    <w:rsid w:val="002F1921"/>
    <w:rsid w:val="002F2D91"/>
    <w:rsid w:val="002F2F81"/>
    <w:rsid w:val="002F3AFB"/>
    <w:rsid w:val="002F6F41"/>
    <w:rsid w:val="002F7CCF"/>
    <w:rsid w:val="0030028C"/>
    <w:rsid w:val="00300D5D"/>
    <w:rsid w:val="003018CA"/>
    <w:rsid w:val="00301CF9"/>
    <w:rsid w:val="003031D5"/>
    <w:rsid w:val="0030496B"/>
    <w:rsid w:val="00304DF4"/>
    <w:rsid w:val="003052C7"/>
    <w:rsid w:val="0030561C"/>
    <w:rsid w:val="00305AEF"/>
    <w:rsid w:val="00310EBB"/>
    <w:rsid w:val="00310ED5"/>
    <w:rsid w:val="00311554"/>
    <w:rsid w:val="00311DB9"/>
    <w:rsid w:val="00312893"/>
    <w:rsid w:val="00312B03"/>
    <w:rsid w:val="00312D89"/>
    <w:rsid w:val="00313855"/>
    <w:rsid w:val="00314013"/>
    <w:rsid w:val="0031412D"/>
    <w:rsid w:val="00314719"/>
    <w:rsid w:val="00314D2D"/>
    <w:rsid w:val="00314E14"/>
    <w:rsid w:val="0031562F"/>
    <w:rsid w:val="0031643C"/>
    <w:rsid w:val="0031670E"/>
    <w:rsid w:val="00316746"/>
    <w:rsid w:val="00316B09"/>
    <w:rsid w:val="00316DF6"/>
    <w:rsid w:val="0032336D"/>
    <w:rsid w:val="00323B5E"/>
    <w:rsid w:val="00323E90"/>
    <w:rsid w:val="00323F1A"/>
    <w:rsid w:val="00324311"/>
    <w:rsid w:val="0032557D"/>
    <w:rsid w:val="00325BA3"/>
    <w:rsid w:val="00326250"/>
    <w:rsid w:val="00327E63"/>
    <w:rsid w:val="003301EA"/>
    <w:rsid w:val="00330B0A"/>
    <w:rsid w:val="00330D32"/>
    <w:rsid w:val="00330FC6"/>
    <w:rsid w:val="00332086"/>
    <w:rsid w:val="0033241C"/>
    <w:rsid w:val="003331D6"/>
    <w:rsid w:val="00334489"/>
    <w:rsid w:val="00334CDA"/>
    <w:rsid w:val="00334E4B"/>
    <w:rsid w:val="0033597D"/>
    <w:rsid w:val="00335AE9"/>
    <w:rsid w:val="00336C93"/>
    <w:rsid w:val="003401FE"/>
    <w:rsid w:val="00340A8B"/>
    <w:rsid w:val="0034118A"/>
    <w:rsid w:val="00343095"/>
    <w:rsid w:val="00343905"/>
    <w:rsid w:val="00344574"/>
    <w:rsid w:val="00344B6A"/>
    <w:rsid w:val="00344C19"/>
    <w:rsid w:val="0034551D"/>
    <w:rsid w:val="00345568"/>
    <w:rsid w:val="00345B00"/>
    <w:rsid w:val="00345FAB"/>
    <w:rsid w:val="00346306"/>
    <w:rsid w:val="00346979"/>
    <w:rsid w:val="00346BC0"/>
    <w:rsid w:val="00346C03"/>
    <w:rsid w:val="00346C5E"/>
    <w:rsid w:val="00350BAD"/>
    <w:rsid w:val="003513BB"/>
    <w:rsid w:val="00353861"/>
    <w:rsid w:val="00354750"/>
    <w:rsid w:val="003548C0"/>
    <w:rsid w:val="00357872"/>
    <w:rsid w:val="00357F72"/>
    <w:rsid w:val="003605E4"/>
    <w:rsid w:val="00360714"/>
    <w:rsid w:val="00360753"/>
    <w:rsid w:val="00361A89"/>
    <w:rsid w:val="00363C76"/>
    <w:rsid w:val="00364126"/>
    <w:rsid w:val="00366536"/>
    <w:rsid w:val="00366979"/>
    <w:rsid w:val="00367128"/>
    <w:rsid w:val="0036774C"/>
    <w:rsid w:val="0037004C"/>
    <w:rsid w:val="00370B40"/>
    <w:rsid w:val="0037175B"/>
    <w:rsid w:val="003717C2"/>
    <w:rsid w:val="003722B7"/>
    <w:rsid w:val="00372303"/>
    <w:rsid w:val="00372339"/>
    <w:rsid w:val="003723AC"/>
    <w:rsid w:val="00372CAE"/>
    <w:rsid w:val="00373109"/>
    <w:rsid w:val="00373DFE"/>
    <w:rsid w:val="00375353"/>
    <w:rsid w:val="00375396"/>
    <w:rsid w:val="0037599A"/>
    <w:rsid w:val="00375B69"/>
    <w:rsid w:val="00376037"/>
    <w:rsid w:val="003765B7"/>
    <w:rsid w:val="0037681B"/>
    <w:rsid w:val="003815B2"/>
    <w:rsid w:val="00381883"/>
    <w:rsid w:val="00381C3E"/>
    <w:rsid w:val="00382C41"/>
    <w:rsid w:val="00382FAB"/>
    <w:rsid w:val="00383334"/>
    <w:rsid w:val="00383AE1"/>
    <w:rsid w:val="0038405D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DE7"/>
    <w:rsid w:val="00392FA7"/>
    <w:rsid w:val="00393044"/>
    <w:rsid w:val="00393B04"/>
    <w:rsid w:val="003941F3"/>
    <w:rsid w:val="00394518"/>
    <w:rsid w:val="00395211"/>
    <w:rsid w:val="00395252"/>
    <w:rsid w:val="00395BFC"/>
    <w:rsid w:val="00396447"/>
    <w:rsid w:val="003965F5"/>
    <w:rsid w:val="0039697E"/>
    <w:rsid w:val="0039741D"/>
    <w:rsid w:val="00397425"/>
    <w:rsid w:val="00397FDB"/>
    <w:rsid w:val="003A0861"/>
    <w:rsid w:val="003A0F60"/>
    <w:rsid w:val="003A1897"/>
    <w:rsid w:val="003A3626"/>
    <w:rsid w:val="003A4B5B"/>
    <w:rsid w:val="003A4D90"/>
    <w:rsid w:val="003A5789"/>
    <w:rsid w:val="003A63D0"/>
    <w:rsid w:val="003A6808"/>
    <w:rsid w:val="003A6D59"/>
    <w:rsid w:val="003A7200"/>
    <w:rsid w:val="003A79DE"/>
    <w:rsid w:val="003A7C2B"/>
    <w:rsid w:val="003B041D"/>
    <w:rsid w:val="003B1192"/>
    <w:rsid w:val="003B139F"/>
    <w:rsid w:val="003B1B39"/>
    <w:rsid w:val="003B33CC"/>
    <w:rsid w:val="003B4245"/>
    <w:rsid w:val="003B427F"/>
    <w:rsid w:val="003B497A"/>
    <w:rsid w:val="003B7077"/>
    <w:rsid w:val="003B7DAF"/>
    <w:rsid w:val="003C0BD3"/>
    <w:rsid w:val="003C0C52"/>
    <w:rsid w:val="003C1786"/>
    <w:rsid w:val="003C21B0"/>
    <w:rsid w:val="003C49C7"/>
    <w:rsid w:val="003C4D82"/>
    <w:rsid w:val="003C710A"/>
    <w:rsid w:val="003D0F21"/>
    <w:rsid w:val="003D1A4E"/>
    <w:rsid w:val="003D227E"/>
    <w:rsid w:val="003D2D99"/>
    <w:rsid w:val="003D3113"/>
    <w:rsid w:val="003D489D"/>
    <w:rsid w:val="003D4D48"/>
    <w:rsid w:val="003D518B"/>
    <w:rsid w:val="003D5250"/>
    <w:rsid w:val="003D567C"/>
    <w:rsid w:val="003D56DD"/>
    <w:rsid w:val="003D58AD"/>
    <w:rsid w:val="003D5A4D"/>
    <w:rsid w:val="003D74DC"/>
    <w:rsid w:val="003E06B3"/>
    <w:rsid w:val="003E0DFA"/>
    <w:rsid w:val="003E1261"/>
    <w:rsid w:val="003E1321"/>
    <w:rsid w:val="003E1468"/>
    <w:rsid w:val="003E14BE"/>
    <w:rsid w:val="003E1793"/>
    <w:rsid w:val="003E188A"/>
    <w:rsid w:val="003E1925"/>
    <w:rsid w:val="003E2773"/>
    <w:rsid w:val="003E389E"/>
    <w:rsid w:val="003E4EF6"/>
    <w:rsid w:val="003E537B"/>
    <w:rsid w:val="003E58AC"/>
    <w:rsid w:val="003E68EC"/>
    <w:rsid w:val="003E7712"/>
    <w:rsid w:val="003F008D"/>
    <w:rsid w:val="003F2476"/>
    <w:rsid w:val="003F2D49"/>
    <w:rsid w:val="003F2FEF"/>
    <w:rsid w:val="003F4A44"/>
    <w:rsid w:val="003F5BCC"/>
    <w:rsid w:val="003F5C1E"/>
    <w:rsid w:val="003F6F86"/>
    <w:rsid w:val="004017FB"/>
    <w:rsid w:val="00402BF4"/>
    <w:rsid w:val="00403134"/>
    <w:rsid w:val="00403261"/>
    <w:rsid w:val="0040329F"/>
    <w:rsid w:val="00404357"/>
    <w:rsid w:val="004049BE"/>
    <w:rsid w:val="0040512C"/>
    <w:rsid w:val="00405423"/>
    <w:rsid w:val="00407626"/>
    <w:rsid w:val="00410A25"/>
    <w:rsid w:val="00412585"/>
    <w:rsid w:val="0041295E"/>
    <w:rsid w:val="00413904"/>
    <w:rsid w:val="00413C19"/>
    <w:rsid w:val="00413DDC"/>
    <w:rsid w:val="00414961"/>
    <w:rsid w:val="00417204"/>
    <w:rsid w:val="00420450"/>
    <w:rsid w:val="00421A12"/>
    <w:rsid w:val="00422208"/>
    <w:rsid w:val="00422D7A"/>
    <w:rsid w:val="0042374F"/>
    <w:rsid w:val="00423B89"/>
    <w:rsid w:val="00424A2D"/>
    <w:rsid w:val="00424DC6"/>
    <w:rsid w:val="00425B8B"/>
    <w:rsid w:val="00426F72"/>
    <w:rsid w:val="00430D80"/>
    <w:rsid w:val="004324CC"/>
    <w:rsid w:val="00432BF7"/>
    <w:rsid w:val="00433221"/>
    <w:rsid w:val="00433481"/>
    <w:rsid w:val="0043367B"/>
    <w:rsid w:val="00433FC6"/>
    <w:rsid w:val="00434A99"/>
    <w:rsid w:val="0043733B"/>
    <w:rsid w:val="004373D2"/>
    <w:rsid w:val="004419AC"/>
    <w:rsid w:val="00441B08"/>
    <w:rsid w:val="00442A6B"/>
    <w:rsid w:val="004431D9"/>
    <w:rsid w:val="00443F8F"/>
    <w:rsid w:val="0044405B"/>
    <w:rsid w:val="00444A01"/>
    <w:rsid w:val="00445887"/>
    <w:rsid w:val="00445BBC"/>
    <w:rsid w:val="00445CB5"/>
    <w:rsid w:val="00450A76"/>
    <w:rsid w:val="00450FC2"/>
    <w:rsid w:val="004514DC"/>
    <w:rsid w:val="00451F2C"/>
    <w:rsid w:val="00453E8E"/>
    <w:rsid w:val="004542B0"/>
    <w:rsid w:val="0045484D"/>
    <w:rsid w:val="004549FA"/>
    <w:rsid w:val="00455AA7"/>
    <w:rsid w:val="00456555"/>
    <w:rsid w:val="004565AB"/>
    <w:rsid w:val="00456EC9"/>
    <w:rsid w:val="00460DBA"/>
    <w:rsid w:val="00463953"/>
    <w:rsid w:val="00464867"/>
    <w:rsid w:val="0046554A"/>
    <w:rsid w:val="00465C57"/>
    <w:rsid w:val="004662F7"/>
    <w:rsid w:val="00466CFE"/>
    <w:rsid w:val="00466E4A"/>
    <w:rsid w:val="00466F6B"/>
    <w:rsid w:val="004673DF"/>
    <w:rsid w:val="00467537"/>
    <w:rsid w:val="00470B4F"/>
    <w:rsid w:val="00471633"/>
    <w:rsid w:val="00472552"/>
    <w:rsid w:val="0047282E"/>
    <w:rsid w:val="0047298E"/>
    <w:rsid w:val="00473042"/>
    <w:rsid w:val="004757A1"/>
    <w:rsid w:val="00475DF2"/>
    <w:rsid w:val="00476977"/>
    <w:rsid w:val="004771A6"/>
    <w:rsid w:val="00480A3F"/>
    <w:rsid w:val="004817F1"/>
    <w:rsid w:val="004825E2"/>
    <w:rsid w:val="00483B75"/>
    <w:rsid w:val="00483D99"/>
    <w:rsid w:val="00484F0C"/>
    <w:rsid w:val="0048733D"/>
    <w:rsid w:val="004922F2"/>
    <w:rsid w:val="00492AB6"/>
    <w:rsid w:val="00492C52"/>
    <w:rsid w:val="0049339F"/>
    <w:rsid w:val="0049379A"/>
    <w:rsid w:val="00493943"/>
    <w:rsid w:val="00493FEB"/>
    <w:rsid w:val="0049415D"/>
    <w:rsid w:val="004941E5"/>
    <w:rsid w:val="00494540"/>
    <w:rsid w:val="00494599"/>
    <w:rsid w:val="004965F3"/>
    <w:rsid w:val="00496779"/>
    <w:rsid w:val="00496827"/>
    <w:rsid w:val="004970D6"/>
    <w:rsid w:val="00497409"/>
    <w:rsid w:val="004A0B31"/>
    <w:rsid w:val="004A14C4"/>
    <w:rsid w:val="004A1A33"/>
    <w:rsid w:val="004A1DF2"/>
    <w:rsid w:val="004A240A"/>
    <w:rsid w:val="004A38C0"/>
    <w:rsid w:val="004A6283"/>
    <w:rsid w:val="004A6766"/>
    <w:rsid w:val="004A6B28"/>
    <w:rsid w:val="004A777F"/>
    <w:rsid w:val="004B050A"/>
    <w:rsid w:val="004B0B9A"/>
    <w:rsid w:val="004B1568"/>
    <w:rsid w:val="004B17DA"/>
    <w:rsid w:val="004B1CEC"/>
    <w:rsid w:val="004B2786"/>
    <w:rsid w:val="004B334B"/>
    <w:rsid w:val="004B4E69"/>
    <w:rsid w:val="004B554D"/>
    <w:rsid w:val="004B62AB"/>
    <w:rsid w:val="004B74F3"/>
    <w:rsid w:val="004B7738"/>
    <w:rsid w:val="004C0416"/>
    <w:rsid w:val="004C07A3"/>
    <w:rsid w:val="004C141C"/>
    <w:rsid w:val="004C2397"/>
    <w:rsid w:val="004C3143"/>
    <w:rsid w:val="004C35D9"/>
    <w:rsid w:val="004C42C9"/>
    <w:rsid w:val="004C48F4"/>
    <w:rsid w:val="004C5321"/>
    <w:rsid w:val="004C5E9C"/>
    <w:rsid w:val="004C78AC"/>
    <w:rsid w:val="004D02AF"/>
    <w:rsid w:val="004D0A43"/>
    <w:rsid w:val="004D1234"/>
    <w:rsid w:val="004D2233"/>
    <w:rsid w:val="004D32B2"/>
    <w:rsid w:val="004D3838"/>
    <w:rsid w:val="004D3C85"/>
    <w:rsid w:val="004D4177"/>
    <w:rsid w:val="004D4ECE"/>
    <w:rsid w:val="004D56CF"/>
    <w:rsid w:val="004D570D"/>
    <w:rsid w:val="004D5A47"/>
    <w:rsid w:val="004D5DDB"/>
    <w:rsid w:val="004D5EB0"/>
    <w:rsid w:val="004D607D"/>
    <w:rsid w:val="004D66BA"/>
    <w:rsid w:val="004D6BA3"/>
    <w:rsid w:val="004D7EE6"/>
    <w:rsid w:val="004E1A7D"/>
    <w:rsid w:val="004E2C35"/>
    <w:rsid w:val="004E330F"/>
    <w:rsid w:val="004E57C2"/>
    <w:rsid w:val="004E6165"/>
    <w:rsid w:val="004E6DCD"/>
    <w:rsid w:val="004E700E"/>
    <w:rsid w:val="004E74EA"/>
    <w:rsid w:val="004F0670"/>
    <w:rsid w:val="004F07EF"/>
    <w:rsid w:val="004F14B6"/>
    <w:rsid w:val="004F1B97"/>
    <w:rsid w:val="004F2A4B"/>
    <w:rsid w:val="004F2ED7"/>
    <w:rsid w:val="004F303E"/>
    <w:rsid w:val="004F3143"/>
    <w:rsid w:val="004F35EA"/>
    <w:rsid w:val="004F37FE"/>
    <w:rsid w:val="004F63EA"/>
    <w:rsid w:val="004F707D"/>
    <w:rsid w:val="004F70E5"/>
    <w:rsid w:val="00501ADD"/>
    <w:rsid w:val="00501D4D"/>
    <w:rsid w:val="00502DEE"/>
    <w:rsid w:val="00502FF4"/>
    <w:rsid w:val="0050346D"/>
    <w:rsid w:val="0050347F"/>
    <w:rsid w:val="00505A57"/>
    <w:rsid w:val="00506365"/>
    <w:rsid w:val="0050671D"/>
    <w:rsid w:val="00506FEF"/>
    <w:rsid w:val="0050771E"/>
    <w:rsid w:val="00510FA5"/>
    <w:rsid w:val="00511265"/>
    <w:rsid w:val="00511823"/>
    <w:rsid w:val="00511AD6"/>
    <w:rsid w:val="00511F75"/>
    <w:rsid w:val="005127D6"/>
    <w:rsid w:val="0051771D"/>
    <w:rsid w:val="00520D2F"/>
    <w:rsid w:val="00521579"/>
    <w:rsid w:val="00522D07"/>
    <w:rsid w:val="005237F9"/>
    <w:rsid w:val="0052471F"/>
    <w:rsid w:val="00526DCA"/>
    <w:rsid w:val="00527648"/>
    <w:rsid w:val="00527A54"/>
    <w:rsid w:val="00527BD4"/>
    <w:rsid w:val="0053136C"/>
    <w:rsid w:val="0053161A"/>
    <w:rsid w:val="005319BA"/>
    <w:rsid w:val="00531B51"/>
    <w:rsid w:val="005323B7"/>
    <w:rsid w:val="005323EC"/>
    <w:rsid w:val="005329A4"/>
    <w:rsid w:val="00533825"/>
    <w:rsid w:val="00534BEA"/>
    <w:rsid w:val="0053534F"/>
    <w:rsid w:val="00535A6C"/>
    <w:rsid w:val="00535C59"/>
    <w:rsid w:val="00535E44"/>
    <w:rsid w:val="00540A9F"/>
    <w:rsid w:val="00541804"/>
    <w:rsid w:val="00541C54"/>
    <w:rsid w:val="005425D7"/>
    <w:rsid w:val="00542926"/>
    <w:rsid w:val="005430F4"/>
    <w:rsid w:val="00543332"/>
    <w:rsid w:val="00543C85"/>
    <w:rsid w:val="0054405D"/>
    <w:rsid w:val="00544244"/>
    <w:rsid w:val="00544FCD"/>
    <w:rsid w:val="00545059"/>
    <w:rsid w:val="00545930"/>
    <w:rsid w:val="00545E40"/>
    <w:rsid w:val="0054680A"/>
    <w:rsid w:val="00546F64"/>
    <w:rsid w:val="005470F1"/>
    <w:rsid w:val="00547DEB"/>
    <w:rsid w:val="00550CE4"/>
    <w:rsid w:val="00550E3D"/>
    <w:rsid w:val="00551FB6"/>
    <w:rsid w:val="005527F0"/>
    <w:rsid w:val="00552AB0"/>
    <w:rsid w:val="00554F79"/>
    <w:rsid w:val="00555102"/>
    <w:rsid w:val="00555E90"/>
    <w:rsid w:val="005570C0"/>
    <w:rsid w:val="00557494"/>
    <w:rsid w:val="00557727"/>
    <w:rsid w:val="00560AA6"/>
    <w:rsid w:val="00560C64"/>
    <w:rsid w:val="00561564"/>
    <w:rsid w:val="00561DC6"/>
    <w:rsid w:val="00561ED4"/>
    <w:rsid w:val="00561FBD"/>
    <w:rsid w:val="00562999"/>
    <w:rsid w:val="00562B0A"/>
    <w:rsid w:val="00564C6A"/>
    <w:rsid w:val="00565A8B"/>
    <w:rsid w:val="00566612"/>
    <w:rsid w:val="0056744B"/>
    <w:rsid w:val="005674FB"/>
    <w:rsid w:val="005703EC"/>
    <w:rsid w:val="0057042E"/>
    <w:rsid w:val="005713B6"/>
    <w:rsid w:val="005719AE"/>
    <w:rsid w:val="00571B9F"/>
    <w:rsid w:val="0057217B"/>
    <w:rsid w:val="00572634"/>
    <w:rsid w:val="005727D5"/>
    <w:rsid w:val="00572A75"/>
    <w:rsid w:val="00572A8B"/>
    <w:rsid w:val="00572C17"/>
    <w:rsid w:val="00572CAC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CA2"/>
    <w:rsid w:val="00595173"/>
    <w:rsid w:val="00595F22"/>
    <w:rsid w:val="0059787E"/>
    <w:rsid w:val="005A2A60"/>
    <w:rsid w:val="005A2BE4"/>
    <w:rsid w:val="005A315C"/>
    <w:rsid w:val="005A361E"/>
    <w:rsid w:val="005A4101"/>
    <w:rsid w:val="005A4739"/>
    <w:rsid w:val="005A4BB6"/>
    <w:rsid w:val="005A584F"/>
    <w:rsid w:val="005A5B30"/>
    <w:rsid w:val="005A5BE4"/>
    <w:rsid w:val="005A5E4A"/>
    <w:rsid w:val="005A60C8"/>
    <w:rsid w:val="005A683C"/>
    <w:rsid w:val="005A684F"/>
    <w:rsid w:val="005A753D"/>
    <w:rsid w:val="005A7C05"/>
    <w:rsid w:val="005A7C56"/>
    <w:rsid w:val="005B01F5"/>
    <w:rsid w:val="005B1B06"/>
    <w:rsid w:val="005B2511"/>
    <w:rsid w:val="005B282F"/>
    <w:rsid w:val="005B28E2"/>
    <w:rsid w:val="005B2E27"/>
    <w:rsid w:val="005B3C7B"/>
    <w:rsid w:val="005B7610"/>
    <w:rsid w:val="005B76AE"/>
    <w:rsid w:val="005B7E0B"/>
    <w:rsid w:val="005C09B7"/>
    <w:rsid w:val="005C0A03"/>
    <w:rsid w:val="005C14EF"/>
    <w:rsid w:val="005C1EEF"/>
    <w:rsid w:val="005C41BA"/>
    <w:rsid w:val="005C452C"/>
    <w:rsid w:val="005C4C42"/>
    <w:rsid w:val="005C4F16"/>
    <w:rsid w:val="005C4FE6"/>
    <w:rsid w:val="005C50AC"/>
    <w:rsid w:val="005C7866"/>
    <w:rsid w:val="005D01B7"/>
    <w:rsid w:val="005D196C"/>
    <w:rsid w:val="005D2C16"/>
    <w:rsid w:val="005D4B92"/>
    <w:rsid w:val="005D52BD"/>
    <w:rsid w:val="005D6545"/>
    <w:rsid w:val="005D7992"/>
    <w:rsid w:val="005E0649"/>
    <w:rsid w:val="005E0917"/>
    <w:rsid w:val="005E0C26"/>
    <w:rsid w:val="005E1AC1"/>
    <w:rsid w:val="005E1E4C"/>
    <w:rsid w:val="005E1F5F"/>
    <w:rsid w:val="005E235D"/>
    <w:rsid w:val="005E45DF"/>
    <w:rsid w:val="005E5AC1"/>
    <w:rsid w:val="005E6B9F"/>
    <w:rsid w:val="005E6D6B"/>
    <w:rsid w:val="005F044A"/>
    <w:rsid w:val="005F1EFB"/>
    <w:rsid w:val="005F3600"/>
    <w:rsid w:val="005F52FF"/>
    <w:rsid w:val="005F550F"/>
    <w:rsid w:val="005F6665"/>
    <w:rsid w:val="005F69B1"/>
    <w:rsid w:val="00601819"/>
    <w:rsid w:val="00601D86"/>
    <w:rsid w:val="00601E54"/>
    <w:rsid w:val="006023BA"/>
    <w:rsid w:val="006023C6"/>
    <w:rsid w:val="00603AF3"/>
    <w:rsid w:val="0060404C"/>
    <w:rsid w:val="006046A0"/>
    <w:rsid w:val="006047F5"/>
    <w:rsid w:val="0060513C"/>
    <w:rsid w:val="00605A48"/>
    <w:rsid w:val="0060735F"/>
    <w:rsid w:val="00607874"/>
    <w:rsid w:val="00607BD8"/>
    <w:rsid w:val="00610182"/>
    <w:rsid w:val="00611695"/>
    <w:rsid w:val="00611B59"/>
    <w:rsid w:val="00612B4D"/>
    <w:rsid w:val="0061336B"/>
    <w:rsid w:val="00613D4C"/>
    <w:rsid w:val="00614794"/>
    <w:rsid w:val="00614FA7"/>
    <w:rsid w:val="00615039"/>
    <w:rsid w:val="0061539C"/>
    <w:rsid w:val="00616289"/>
    <w:rsid w:val="0061683C"/>
    <w:rsid w:val="006179BC"/>
    <w:rsid w:val="006179DD"/>
    <w:rsid w:val="00620572"/>
    <w:rsid w:val="00620E08"/>
    <w:rsid w:val="006221A6"/>
    <w:rsid w:val="006222CB"/>
    <w:rsid w:val="006228D7"/>
    <w:rsid w:val="006246C7"/>
    <w:rsid w:val="00624E8F"/>
    <w:rsid w:val="00625C1C"/>
    <w:rsid w:val="00627EA2"/>
    <w:rsid w:val="00630846"/>
    <w:rsid w:val="00630FB7"/>
    <w:rsid w:val="00631165"/>
    <w:rsid w:val="006327A0"/>
    <w:rsid w:val="0063320E"/>
    <w:rsid w:val="006342F6"/>
    <w:rsid w:val="00634E2C"/>
    <w:rsid w:val="00635D71"/>
    <w:rsid w:val="00637685"/>
    <w:rsid w:val="00640667"/>
    <w:rsid w:val="00641D22"/>
    <w:rsid w:val="00642589"/>
    <w:rsid w:val="0064509A"/>
    <w:rsid w:val="00645581"/>
    <w:rsid w:val="00645E48"/>
    <w:rsid w:val="00646D7D"/>
    <w:rsid w:val="00647733"/>
    <w:rsid w:val="00647FC5"/>
    <w:rsid w:val="00650439"/>
    <w:rsid w:val="00650488"/>
    <w:rsid w:val="0065051F"/>
    <w:rsid w:val="006508AC"/>
    <w:rsid w:val="00651187"/>
    <w:rsid w:val="00651781"/>
    <w:rsid w:val="00651F76"/>
    <w:rsid w:val="0065282A"/>
    <w:rsid w:val="00652A26"/>
    <w:rsid w:val="006534EA"/>
    <w:rsid w:val="00653FCA"/>
    <w:rsid w:val="006558B5"/>
    <w:rsid w:val="006558ED"/>
    <w:rsid w:val="00655BC6"/>
    <w:rsid w:val="0065625E"/>
    <w:rsid w:val="00656876"/>
    <w:rsid w:val="00660341"/>
    <w:rsid w:val="006607BE"/>
    <w:rsid w:val="00661707"/>
    <w:rsid w:val="00662AD1"/>
    <w:rsid w:val="00662DEF"/>
    <w:rsid w:val="00662F38"/>
    <w:rsid w:val="00664241"/>
    <w:rsid w:val="006647B9"/>
    <w:rsid w:val="00665369"/>
    <w:rsid w:val="0067104A"/>
    <w:rsid w:val="00671293"/>
    <w:rsid w:val="00671743"/>
    <w:rsid w:val="00671C81"/>
    <w:rsid w:val="00672829"/>
    <w:rsid w:val="00674149"/>
    <w:rsid w:val="006756FB"/>
    <w:rsid w:val="00675B45"/>
    <w:rsid w:val="00675CAF"/>
    <w:rsid w:val="006767ED"/>
    <w:rsid w:val="00676C0C"/>
    <w:rsid w:val="00677200"/>
    <w:rsid w:val="00677224"/>
    <w:rsid w:val="00677CBE"/>
    <w:rsid w:val="006802A6"/>
    <w:rsid w:val="00680B49"/>
    <w:rsid w:val="006822EF"/>
    <w:rsid w:val="00682D5E"/>
    <w:rsid w:val="006833BF"/>
    <w:rsid w:val="006847BF"/>
    <w:rsid w:val="0068594B"/>
    <w:rsid w:val="00685B73"/>
    <w:rsid w:val="00686013"/>
    <w:rsid w:val="00686D6C"/>
    <w:rsid w:val="0068799E"/>
    <w:rsid w:val="00687FE1"/>
    <w:rsid w:val="006909F8"/>
    <w:rsid w:val="006911D2"/>
    <w:rsid w:val="006919F7"/>
    <w:rsid w:val="00691A17"/>
    <w:rsid w:val="00691BC5"/>
    <w:rsid w:val="00692295"/>
    <w:rsid w:val="00692491"/>
    <w:rsid w:val="00692599"/>
    <w:rsid w:val="00692F1B"/>
    <w:rsid w:val="00692F3F"/>
    <w:rsid w:val="006938A0"/>
    <w:rsid w:val="006950AB"/>
    <w:rsid w:val="00695883"/>
    <w:rsid w:val="00696837"/>
    <w:rsid w:val="00696AF1"/>
    <w:rsid w:val="00696E52"/>
    <w:rsid w:val="006977D8"/>
    <w:rsid w:val="006A0D1E"/>
    <w:rsid w:val="006A12D7"/>
    <w:rsid w:val="006A1966"/>
    <w:rsid w:val="006A1DB4"/>
    <w:rsid w:val="006A27FE"/>
    <w:rsid w:val="006A2896"/>
    <w:rsid w:val="006A2B52"/>
    <w:rsid w:val="006A48B4"/>
    <w:rsid w:val="006A52A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2A6"/>
    <w:rsid w:val="006B1423"/>
    <w:rsid w:val="006B15BD"/>
    <w:rsid w:val="006B15FB"/>
    <w:rsid w:val="006B1658"/>
    <w:rsid w:val="006B249D"/>
    <w:rsid w:val="006B4172"/>
    <w:rsid w:val="006B56B3"/>
    <w:rsid w:val="006B64EB"/>
    <w:rsid w:val="006B72C4"/>
    <w:rsid w:val="006C1939"/>
    <w:rsid w:val="006C24CF"/>
    <w:rsid w:val="006C28BE"/>
    <w:rsid w:val="006C28C7"/>
    <w:rsid w:val="006C3D3D"/>
    <w:rsid w:val="006C3D91"/>
    <w:rsid w:val="006C45AE"/>
    <w:rsid w:val="006C5890"/>
    <w:rsid w:val="006C613D"/>
    <w:rsid w:val="006C76CF"/>
    <w:rsid w:val="006C7CA2"/>
    <w:rsid w:val="006D23F0"/>
    <w:rsid w:val="006D3604"/>
    <w:rsid w:val="006D3947"/>
    <w:rsid w:val="006D47D1"/>
    <w:rsid w:val="006D5636"/>
    <w:rsid w:val="006D6159"/>
    <w:rsid w:val="006D629B"/>
    <w:rsid w:val="006D67BC"/>
    <w:rsid w:val="006D72B5"/>
    <w:rsid w:val="006D7C1F"/>
    <w:rsid w:val="006D7D37"/>
    <w:rsid w:val="006D7EF4"/>
    <w:rsid w:val="006E092F"/>
    <w:rsid w:val="006E0BCA"/>
    <w:rsid w:val="006E13DB"/>
    <w:rsid w:val="006E20E0"/>
    <w:rsid w:val="006E2BE9"/>
    <w:rsid w:val="006E313C"/>
    <w:rsid w:val="006E4394"/>
    <w:rsid w:val="006E49CD"/>
    <w:rsid w:val="006E4B97"/>
    <w:rsid w:val="006E5494"/>
    <w:rsid w:val="006E5F15"/>
    <w:rsid w:val="006E6BAE"/>
    <w:rsid w:val="006E737C"/>
    <w:rsid w:val="006F0522"/>
    <w:rsid w:val="006F0535"/>
    <w:rsid w:val="006F070D"/>
    <w:rsid w:val="006F07C1"/>
    <w:rsid w:val="006F0928"/>
    <w:rsid w:val="006F0930"/>
    <w:rsid w:val="006F0D8B"/>
    <w:rsid w:val="006F12E4"/>
    <w:rsid w:val="006F28D4"/>
    <w:rsid w:val="006F2EF1"/>
    <w:rsid w:val="006F3440"/>
    <w:rsid w:val="006F417F"/>
    <w:rsid w:val="006F444B"/>
    <w:rsid w:val="006F527C"/>
    <w:rsid w:val="006F5690"/>
    <w:rsid w:val="006F56F9"/>
    <w:rsid w:val="006F5C70"/>
    <w:rsid w:val="006F73C6"/>
    <w:rsid w:val="006F7ABC"/>
    <w:rsid w:val="00700080"/>
    <w:rsid w:val="00700276"/>
    <w:rsid w:val="00700B15"/>
    <w:rsid w:val="00702C36"/>
    <w:rsid w:val="00703040"/>
    <w:rsid w:val="0070344B"/>
    <w:rsid w:val="00703A0B"/>
    <w:rsid w:val="00703BE3"/>
    <w:rsid w:val="0070521B"/>
    <w:rsid w:val="007053AC"/>
    <w:rsid w:val="00705C90"/>
    <w:rsid w:val="0070613D"/>
    <w:rsid w:val="00706759"/>
    <w:rsid w:val="00706A9E"/>
    <w:rsid w:val="00706D09"/>
    <w:rsid w:val="007070F5"/>
    <w:rsid w:val="0071054A"/>
    <w:rsid w:val="0071229D"/>
    <w:rsid w:val="007140A4"/>
    <w:rsid w:val="00715092"/>
    <w:rsid w:val="00715C04"/>
    <w:rsid w:val="00715ED3"/>
    <w:rsid w:val="00716468"/>
    <w:rsid w:val="007171B1"/>
    <w:rsid w:val="00717391"/>
    <w:rsid w:val="0071747E"/>
    <w:rsid w:val="00717832"/>
    <w:rsid w:val="007200A6"/>
    <w:rsid w:val="0072050B"/>
    <w:rsid w:val="00720A51"/>
    <w:rsid w:val="00721ADC"/>
    <w:rsid w:val="00721BC5"/>
    <w:rsid w:val="0072412A"/>
    <w:rsid w:val="00725084"/>
    <w:rsid w:val="007251A9"/>
    <w:rsid w:val="007252C5"/>
    <w:rsid w:val="00725D3C"/>
    <w:rsid w:val="00725EBE"/>
    <w:rsid w:val="00727503"/>
    <w:rsid w:val="00727B2A"/>
    <w:rsid w:val="00727BDC"/>
    <w:rsid w:val="00730BF0"/>
    <w:rsid w:val="0073125E"/>
    <w:rsid w:val="00732AA7"/>
    <w:rsid w:val="007333BD"/>
    <w:rsid w:val="007339CC"/>
    <w:rsid w:val="00734100"/>
    <w:rsid w:val="007367E9"/>
    <w:rsid w:val="00736812"/>
    <w:rsid w:val="00737495"/>
    <w:rsid w:val="007379F7"/>
    <w:rsid w:val="00740B4F"/>
    <w:rsid w:val="00741236"/>
    <w:rsid w:val="00741427"/>
    <w:rsid w:val="0074207B"/>
    <w:rsid w:val="00742B4E"/>
    <w:rsid w:val="00742CBC"/>
    <w:rsid w:val="00744722"/>
    <w:rsid w:val="00744CB9"/>
    <w:rsid w:val="00745337"/>
    <w:rsid w:val="0074558C"/>
    <w:rsid w:val="0074690E"/>
    <w:rsid w:val="00746A68"/>
    <w:rsid w:val="00746C9B"/>
    <w:rsid w:val="007472D5"/>
    <w:rsid w:val="0074781B"/>
    <w:rsid w:val="00747E89"/>
    <w:rsid w:val="00750213"/>
    <w:rsid w:val="007504E4"/>
    <w:rsid w:val="00752025"/>
    <w:rsid w:val="007535A2"/>
    <w:rsid w:val="00753A6D"/>
    <w:rsid w:val="00753F9E"/>
    <w:rsid w:val="00756716"/>
    <w:rsid w:val="0075799C"/>
    <w:rsid w:val="00757B8B"/>
    <w:rsid w:val="00760A03"/>
    <w:rsid w:val="00760B53"/>
    <w:rsid w:val="00760DBA"/>
    <w:rsid w:val="007610FF"/>
    <w:rsid w:val="00761959"/>
    <w:rsid w:val="00762EDC"/>
    <w:rsid w:val="007631DE"/>
    <w:rsid w:val="00763DDA"/>
    <w:rsid w:val="00763EDE"/>
    <w:rsid w:val="007647C7"/>
    <w:rsid w:val="0076494B"/>
    <w:rsid w:val="00765AA7"/>
    <w:rsid w:val="007664C2"/>
    <w:rsid w:val="00766A2F"/>
    <w:rsid w:val="007702DF"/>
    <w:rsid w:val="0077113E"/>
    <w:rsid w:val="00771403"/>
    <w:rsid w:val="00774BBF"/>
    <w:rsid w:val="007754D5"/>
    <w:rsid w:val="0077581B"/>
    <w:rsid w:val="00775C4A"/>
    <w:rsid w:val="00775E05"/>
    <w:rsid w:val="00776605"/>
    <w:rsid w:val="00777305"/>
    <w:rsid w:val="00777323"/>
    <w:rsid w:val="00777B4C"/>
    <w:rsid w:val="0078013C"/>
    <w:rsid w:val="00780262"/>
    <w:rsid w:val="007808F3"/>
    <w:rsid w:val="0078149E"/>
    <w:rsid w:val="0078324F"/>
    <w:rsid w:val="007832E7"/>
    <w:rsid w:val="007843F3"/>
    <w:rsid w:val="00785C39"/>
    <w:rsid w:val="00786334"/>
    <w:rsid w:val="007867FB"/>
    <w:rsid w:val="00786BEF"/>
    <w:rsid w:val="00786DF6"/>
    <w:rsid w:val="00790348"/>
    <w:rsid w:val="007917CB"/>
    <w:rsid w:val="007918F8"/>
    <w:rsid w:val="0079491A"/>
    <w:rsid w:val="007968E6"/>
    <w:rsid w:val="007969C0"/>
    <w:rsid w:val="00796A2E"/>
    <w:rsid w:val="00797012"/>
    <w:rsid w:val="00797201"/>
    <w:rsid w:val="007A0423"/>
    <w:rsid w:val="007A11A6"/>
    <w:rsid w:val="007A2094"/>
    <w:rsid w:val="007A2AED"/>
    <w:rsid w:val="007A3DA2"/>
    <w:rsid w:val="007A42F2"/>
    <w:rsid w:val="007A5FA7"/>
    <w:rsid w:val="007A644B"/>
    <w:rsid w:val="007A7C0F"/>
    <w:rsid w:val="007A7D6E"/>
    <w:rsid w:val="007B0565"/>
    <w:rsid w:val="007B11EB"/>
    <w:rsid w:val="007B26FE"/>
    <w:rsid w:val="007B2BB3"/>
    <w:rsid w:val="007B2E06"/>
    <w:rsid w:val="007B4F38"/>
    <w:rsid w:val="007B6311"/>
    <w:rsid w:val="007B6C1F"/>
    <w:rsid w:val="007C0F59"/>
    <w:rsid w:val="007C16D7"/>
    <w:rsid w:val="007C21A2"/>
    <w:rsid w:val="007C3EC9"/>
    <w:rsid w:val="007C4C88"/>
    <w:rsid w:val="007C5624"/>
    <w:rsid w:val="007C5AB0"/>
    <w:rsid w:val="007C7C11"/>
    <w:rsid w:val="007D0461"/>
    <w:rsid w:val="007D0D0D"/>
    <w:rsid w:val="007D3C8A"/>
    <w:rsid w:val="007D3C99"/>
    <w:rsid w:val="007D3F11"/>
    <w:rsid w:val="007D5EB2"/>
    <w:rsid w:val="007D6968"/>
    <w:rsid w:val="007D6A60"/>
    <w:rsid w:val="007D78C3"/>
    <w:rsid w:val="007D7C60"/>
    <w:rsid w:val="007D7DDF"/>
    <w:rsid w:val="007E1A9B"/>
    <w:rsid w:val="007E27F4"/>
    <w:rsid w:val="007E299E"/>
    <w:rsid w:val="007E3466"/>
    <w:rsid w:val="007E48A0"/>
    <w:rsid w:val="007E5D9D"/>
    <w:rsid w:val="007E6A8B"/>
    <w:rsid w:val="007E6B7D"/>
    <w:rsid w:val="007E6FCF"/>
    <w:rsid w:val="007E7D86"/>
    <w:rsid w:val="007F02EC"/>
    <w:rsid w:val="007F039C"/>
    <w:rsid w:val="007F11B1"/>
    <w:rsid w:val="007F277D"/>
    <w:rsid w:val="007F2B7F"/>
    <w:rsid w:val="007F55F5"/>
    <w:rsid w:val="007F63CC"/>
    <w:rsid w:val="007F64FA"/>
    <w:rsid w:val="007F6BF2"/>
    <w:rsid w:val="007F6C3F"/>
    <w:rsid w:val="007F713D"/>
    <w:rsid w:val="0080013F"/>
    <w:rsid w:val="0080043C"/>
    <w:rsid w:val="00800C1D"/>
    <w:rsid w:val="0080400F"/>
    <w:rsid w:val="00804273"/>
    <w:rsid w:val="0080435D"/>
    <w:rsid w:val="0080566F"/>
    <w:rsid w:val="00807542"/>
    <w:rsid w:val="00807CB7"/>
    <w:rsid w:val="00810926"/>
    <w:rsid w:val="00810BD5"/>
    <w:rsid w:val="00810DEF"/>
    <w:rsid w:val="008127A3"/>
    <w:rsid w:val="0081315A"/>
    <w:rsid w:val="00813446"/>
    <w:rsid w:val="00813C97"/>
    <w:rsid w:val="00813D55"/>
    <w:rsid w:val="00813E72"/>
    <w:rsid w:val="00813E8B"/>
    <w:rsid w:val="00815A0B"/>
    <w:rsid w:val="00815DA2"/>
    <w:rsid w:val="00815DEF"/>
    <w:rsid w:val="0081669D"/>
    <w:rsid w:val="00816926"/>
    <w:rsid w:val="00817CD9"/>
    <w:rsid w:val="00820423"/>
    <w:rsid w:val="008211AE"/>
    <w:rsid w:val="008219BE"/>
    <w:rsid w:val="008230C4"/>
    <w:rsid w:val="008230F1"/>
    <w:rsid w:val="00825793"/>
    <w:rsid w:val="00825FEB"/>
    <w:rsid w:val="0082680A"/>
    <w:rsid w:val="00827978"/>
    <w:rsid w:val="00827D83"/>
    <w:rsid w:val="00827F7B"/>
    <w:rsid w:val="00831733"/>
    <w:rsid w:val="00832644"/>
    <w:rsid w:val="00832888"/>
    <w:rsid w:val="008336F9"/>
    <w:rsid w:val="0083432D"/>
    <w:rsid w:val="00834443"/>
    <w:rsid w:val="0083517E"/>
    <w:rsid w:val="008365C3"/>
    <w:rsid w:val="00836902"/>
    <w:rsid w:val="00836937"/>
    <w:rsid w:val="0083698C"/>
    <w:rsid w:val="008369B8"/>
    <w:rsid w:val="00837B67"/>
    <w:rsid w:val="00837F04"/>
    <w:rsid w:val="00841F1B"/>
    <w:rsid w:val="00841F64"/>
    <w:rsid w:val="00841F9B"/>
    <w:rsid w:val="008422D5"/>
    <w:rsid w:val="00843907"/>
    <w:rsid w:val="0084391D"/>
    <w:rsid w:val="008442CB"/>
    <w:rsid w:val="008458A3"/>
    <w:rsid w:val="00845A07"/>
    <w:rsid w:val="008468F5"/>
    <w:rsid w:val="00846B48"/>
    <w:rsid w:val="008476FA"/>
    <w:rsid w:val="00847BDE"/>
    <w:rsid w:val="0085345C"/>
    <w:rsid w:val="0085372E"/>
    <w:rsid w:val="00855515"/>
    <w:rsid w:val="00855A82"/>
    <w:rsid w:val="00855B88"/>
    <w:rsid w:val="00855D05"/>
    <w:rsid w:val="00856419"/>
    <w:rsid w:val="00856C37"/>
    <w:rsid w:val="008574A8"/>
    <w:rsid w:val="00857F31"/>
    <w:rsid w:val="008602A8"/>
    <w:rsid w:val="008604FB"/>
    <w:rsid w:val="00860F99"/>
    <w:rsid w:val="00862A40"/>
    <w:rsid w:val="0086303B"/>
    <w:rsid w:val="00863125"/>
    <w:rsid w:val="008635C9"/>
    <w:rsid w:val="00863ABC"/>
    <w:rsid w:val="00865014"/>
    <w:rsid w:val="008672B1"/>
    <w:rsid w:val="00867FE1"/>
    <w:rsid w:val="00870A1C"/>
    <w:rsid w:val="00871E0A"/>
    <w:rsid w:val="0087243B"/>
    <w:rsid w:val="00873D13"/>
    <w:rsid w:val="008749D1"/>
    <w:rsid w:val="00874E2F"/>
    <w:rsid w:val="008756E9"/>
    <w:rsid w:val="008766CB"/>
    <w:rsid w:val="00876A80"/>
    <w:rsid w:val="00881107"/>
    <w:rsid w:val="00882416"/>
    <w:rsid w:val="008824CB"/>
    <w:rsid w:val="00882964"/>
    <w:rsid w:val="00882EC1"/>
    <w:rsid w:val="008839DE"/>
    <w:rsid w:val="0088658E"/>
    <w:rsid w:val="00887C54"/>
    <w:rsid w:val="00887F6A"/>
    <w:rsid w:val="008902C7"/>
    <w:rsid w:val="008903DD"/>
    <w:rsid w:val="0089075F"/>
    <w:rsid w:val="00890E8D"/>
    <w:rsid w:val="00891C48"/>
    <w:rsid w:val="0089264F"/>
    <w:rsid w:val="00893033"/>
    <w:rsid w:val="008930AF"/>
    <w:rsid w:val="008931E0"/>
    <w:rsid w:val="00894661"/>
    <w:rsid w:val="00895BB3"/>
    <w:rsid w:val="008967D9"/>
    <w:rsid w:val="00896985"/>
    <w:rsid w:val="008979BC"/>
    <w:rsid w:val="008A1A0A"/>
    <w:rsid w:val="008A1D63"/>
    <w:rsid w:val="008A20DF"/>
    <w:rsid w:val="008A2B94"/>
    <w:rsid w:val="008A31FB"/>
    <w:rsid w:val="008A387B"/>
    <w:rsid w:val="008A38B0"/>
    <w:rsid w:val="008A4847"/>
    <w:rsid w:val="008A48B6"/>
    <w:rsid w:val="008A5A04"/>
    <w:rsid w:val="008A6369"/>
    <w:rsid w:val="008A756F"/>
    <w:rsid w:val="008A7676"/>
    <w:rsid w:val="008A7B1A"/>
    <w:rsid w:val="008B07B6"/>
    <w:rsid w:val="008B0AD7"/>
    <w:rsid w:val="008B1793"/>
    <w:rsid w:val="008B1C58"/>
    <w:rsid w:val="008B1D1B"/>
    <w:rsid w:val="008B32C2"/>
    <w:rsid w:val="008B3500"/>
    <w:rsid w:val="008B382B"/>
    <w:rsid w:val="008B4269"/>
    <w:rsid w:val="008B4B46"/>
    <w:rsid w:val="008B5F6E"/>
    <w:rsid w:val="008B6027"/>
    <w:rsid w:val="008B7A75"/>
    <w:rsid w:val="008B7B8F"/>
    <w:rsid w:val="008B7DEA"/>
    <w:rsid w:val="008C05A8"/>
    <w:rsid w:val="008C09AC"/>
    <w:rsid w:val="008C0BD1"/>
    <w:rsid w:val="008C121A"/>
    <w:rsid w:val="008C13B3"/>
    <w:rsid w:val="008C13E8"/>
    <w:rsid w:val="008C3BF7"/>
    <w:rsid w:val="008C4080"/>
    <w:rsid w:val="008C4222"/>
    <w:rsid w:val="008C5251"/>
    <w:rsid w:val="008C5BA0"/>
    <w:rsid w:val="008C66CA"/>
    <w:rsid w:val="008C6716"/>
    <w:rsid w:val="008C7278"/>
    <w:rsid w:val="008C78A7"/>
    <w:rsid w:val="008D003A"/>
    <w:rsid w:val="008D0060"/>
    <w:rsid w:val="008D0CCD"/>
    <w:rsid w:val="008D0D8B"/>
    <w:rsid w:val="008D0F51"/>
    <w:rsid w:val="008D189E"/>
    <w:rsid w:val="008D1D02"/>
    <w:rsid w:val="008D2928"/>
    <w:rsid w:val="008D2B5D"/>
    <w:rsid w:val="008D325D"/>
    <w:rsid w:val="008D3426"/>
    <w:rsid w:val="008D4557"/>
    <w:rsid w:val="008D4FCF"/>
    <w:rsid w:val="008D5AF6"/>
    <w:rsid w:val="008D6079"/>
    <w:rsid w:val="008D69B7"/>
    <w:rsid w:val="008D6CB1"/>
    <w:rsid w:val="008D6F0D"/>
    <w:rsid w:val="008D73FA"/>
    <w:rsid w:val="008E0798"/>
    <w:rsid w:val="008E10F1"/>
    <w:rsid w:val="008E12C9"/>
    <w:rsid w:val="008E1EED"/>
    <w:rsid w:val="008E2EA8"/>
    <w:rsid w:val="008E3294"/>
    <w:rsid w:val="008E3451"/>
    <w:rsid w:val="008E4A15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4A7"/>
    <w:rsid w:val="008F7DC0"/>
    <w:rsid w:val="009012BC"/>
    <w:rsid w:val="009014C0"/>
    <w:rsid w:val="0090167D"/>
    <w:rsid w:val="0090186B"/>
    <w:rsid w:val="009025F7"/>
    <w:rsid w:val="00902A5F"/>
    <w:rsid w:val="009036A7"/>
    <w:rsid w:val="00903CAE"/>
    <w:rsid w:val="00904B7D"/>
    <w:rsid w:val="0090504B"/>
    <w:rsid w:val="00905F10"/>
    <w:rsid w:val="00905F6C"/>
    <w:rsid w:val="00906507"/>
    <w:rsid w:val="009069D7"/>
    <w:rsid w:val="00906CC2"/>
    <w:rsid w:val="00906F98"/>
    <w:rsid w:val="00907BE2"/>
    <w:rsid w:val="00907C6D"/>
    <w:rsid w:val="00910185"/>
    <w:rsid w:val="00910202"/>
    <w:rsid w:val="00910E4E"/>
    <w:rsid w:val="0091219A"/>
    <w:rsid w:val="00912C8C"/>
    <w:rsid w:val="009136AB"/>
    <w:rsid w:val="00913C7D"/>
    <w:rsid w:val="00914000"/>
    <w:rsid w:val="009145A2"/>
    <w:rsid w:val="00915071"/>
    <w:rsid w:val="009174EB"/>
    <w:rsid w:val="00920B01"/>
    <w:rsid w:val="009220C8"/>
    <w:rsid w:val="00922543"/>
    <w:rsid w:val="00922970"/>
    <w:rsid w:val="009231CD"/>
    <w:rsid w:val="00925CDF"/>
    <w:rsid w:val="00925F3B"/>
    <w:rsid w:val="0092728F"/>
    <w:rsid w:val="00927349"/>
    <w:rsid w:val="0093244A"/>
    <w:rsid w:val="0093259A"/>
    <w:rsid w:val="00932A5C"/>
    <w:rsid w:val="00932A68"/>
    <w:rsid w:val="0093557F"/>
    <w:rsid w:val="00935941"/>
    <w:rsid w:val="00936929"/>
    <w:rsid w:val="009410C5"/>
    <w:rsid w:val="009413FB"/>
    <w:rsid w:val="00941732"/>
    <w:rsid w:val="00942534"/>
    <w:rsid w:val="0094273C"/>
    <w:rsid w:val="00943327"/>
    <w:rsid w:val="00943816"/>
    <w:rsid w:val="00944B13"/>
    <w:rsid w:val="00944FC7"/>
    <w:rsid w:val="0094624D"/>
    <w:rsid w:val="0094653F"/>
    <w:rsid w:val="00946A12"/>
    <w:rsid w:val="00946D07"/>
    <w:rsid w:val="00950138"/>
    <w:rsid w:val="009526E1"/>
    <w:rsid w:val="00953AA6"/>
    <w:rsid w:val="00954926"/>
    <w:rsid w:val="00955136"/>
    <w:rsid w:val="00955173"/>
    <w:rsid w:val="0095542F"/>
    <w:rsid w:val="00955693"/>
    <w:rsid w:val="00956701"/>
    <w:rsid w:val="00957CC5"/>
    <w:rsid w:val="009600F4"/>
    <w:rsid w:val="00960C2D"/>
    <w:rsid w:val="00960FCB"/>
    <w:rsid w:val="0096102F"/>
    <w:rsid w:val="00961220"/>
    <w:rsid w:val="009616DF"/>
    <w:rsid w:val="0096265F"/>
    <w:rsid w:val="00962BE7"/>
    <w:rsid w:val="00962EEA"/>
    <w:rsid w:val="009638B7"/>
    <w:rsid w:val="00963968"/>
    <w:rsid w:val="0096508F"/>
    <w:rsid w:val="009666B4"/>
    <w:rsid w:val="00966AA7"/>
    <w:rsid w:val="00967987"/>
    <w:rsid w:val="00967ACD"/>
    <w:rsid w:val="00967EDE"/>
    <w:rsid w:val="00971DBD"/>
    <w:rsid w:val="009724E5"/>
    <w:rsid w:val="00973ACA"/>
    <w:rsid w:val="00973C1D"/>
    <w:rsid w:val="00973D09"/>
    <w:rsid w:val="00975274"/>
    <w:rsid w:val="0097616E"/>
    <w:rsid w:val="00977331"/>
    <w:rsid w:val="009777DF"/>
    <w:rsid w:val="0098012F"/>
    <w:rsid w:val="00981627"/>
    <w:rsid w:val="0098171C"/>
    <w:rsid w:val="009826B1"/>
    <w:rsid w:val="0098336B"/>
    <w:rsid w:val="0098356D"/>
    <w:rsid w:val="00983CF3"/>
    <w:rsid w:val="00984357"/>
    <w:rsid w:val="00984680"/>
    <w:rsid w:val="00984BAB"/>
    <w:rsid w:val="00985525"/>
    <w:rsid w:val="00985CCD"/>
    <w:rsid w:val="00985DEE"/>
    <w:rsid w:val="00987862"/>
    <w:rsid w:val="00987E98"/>
    <w:rsid w:val="009906CD"/>
    <w:rsid w:val="009908B4"/>
    <w:rsid w:val="00990C1A"/>
    <w:rsid w:val="00990F16"/>
    <w:rsid w:val="00991D44"/>
    <w:rsid w:val="00991E84"/>
    <w:rsid w:val="009921D6"/>
    <w:rsid w:val="00994096"/>
    <w:rsid w:val="0099484F"/>
    <w:rsid w:val="009951B6"/>
    <w:rsid w:val="00995C4C"/>
    <w:rsid w:val="00995D25"/>
    <w:rsid w:val="00996383"/>
    <w:rsid w:val="00997C4B"/>
    <w:rsid w:val="009A015E"/>
    <w:rsid w:val="009A036D"/>
    <w:rsid w:val="009A23DE"/>
    <w:rsid w:val="009A2734"/>
    <w:rsid w:val="009A3716"/>
    <w:rsid w:val="009A42DD"/>
    <w:rsid w:val="009A4EC5"/>
    <w:rsid w:val="009A4FFC"/>
    <w:rsid w:val="009A5032"/>
    <w:rsid w:val="009A6209"/>
    <w:rsid w:val="009A6703"/>
    <w:rsid w:val="009A679B"/>
    <w:rsid w:val="009B11BF"/>
    <w:rsid w:val="009B122E"/>
    <w:rsid w:val="009B313A"/>
    <w:rsid w:val="009B3B7D"/>
    <w:rsid w:val="009B3F23"/>
    <w:rsid w:val="009B42FE"/>
    <w:rsid w:val="009B6261"/>
    <w:rsid w:val="009B6ED7"/>
    <w:rsid w:val="009B7F34"/>
    <w:rsid w:val="009B7FB3"/>
    <w:rsid w:val="009C0E0A"/>
    <w:rsid w:val="009C118C"/>
    <w:rsid w:val="009C18CE"/>
    <w:rsid w:val="009C1C53"/>
    <w:rsid w:val="009C33D7"/>
    <w:rsid w:val="009C394E"/>
    <w:rsid w:val="009C39BD"/>
    <w:rsid w:val="009C54F7"/>
    <w:rsid w:val="009C56AF"/>
    <w:rsid w:val="009C5983"/>
    <w:rsid w:val="009C612E"/>
    <w:rsid w:val="009C6CD2"/>
    <w:rsid w:val="009C7150"/>
    <w:rsid w:val="009C74ED"/>
    <w:rsid w:val="009D08D0"/>
    <w:rsid w:val="009D0F6C"/>
    <w:rsid w:val="009D15FB"/>
    <w:rsid w:val="009D35DA"/>
    <w:rsid w:val="009D3F82"/>
    <w:rsid w:val="009D4403"/>
    <w:rsid w:val="009D51C5"/>
    <w:rsid w:val="009D5DA6"/>
    <w:rsid w:val="009D5DF1"/>
    <w:rsid w:val="009D630E"/>
    <w:rsid w:val="009D7597"/>
    <w:rsid w:val="009E164D"/>
    <w:rsid w:val="009E21EE"/>
    <w:rsid w:val="009E2261"/>
    <w:rsid w:val="009E3219"/>
    <w:rsid w:val="009E4288"/>
    <w:rsid w:val="009E4CAF"/>
    <w:rsid w:val="009E5A3D"/>
    <w:rsid w:val="009E692C"/>
    <w:rsid w:val="009E6A2B"/>
    <w:rsid w:val="009F0274"/>
    <w:rsid w:val="009F20AE"/>
    <w:rsid w:val="009F2F7B"/>
    <w:rsid w:val="009F4540"/>
    <w:rsid w:val="009F4625"/>
    <w:rsid w:val="009F5CA0"/>
    <w:rsid w:val="009F66A6"/>
    <w:rsid w:val="009F6C66"/>
    <w:rsid w:val="009F6E2A"/>
    <w:rsid w:val="009F6F2F"/>
    <w:rsid w:val="009F70D1"/>
    <w:rsid w:val="009F771B"/>
    <w:rsid w:val="009F7A2A"/>
    <w:rsid w:val="009F7E04"/>
    <w:rsid w:val="00A00A9D"/>
    <w:rsid w:val="00A00DFE"/>
    <w:rsid w:val="00A0100B"/>
    <w:rsid w:val="00A0236A"/>
    <w:rsid w:val="00A02ABD"/>
    <w:rsid w:val="00A0372A"/>
    <w:rsid w:val="00A03BC1"/>
    <w:rsid w:val="00A05E60"/>
    <w:rsid w:val="00A0638E"/>
    <w:rsid w:val="00A06A35"/>
    <w:rsid w:val="00A06B3F"/>
    <w:rsid w:val="00A06F80"/>
    <w:rsid w:val="00A0731E"/>
    <w:rsid w:val="00A10353"/>
    <w:rsid w:val="00A11289"/>
    <w:rsid w:val="00A122B6"/>
    <w:rsid w:val="00A1260A"/>
    <w:rsid w:val="00A1628F"/>
    <w:rsid w:val="00A16545"/>
    <w:rsid w:val="00A175FC"/>
    <w:rsid w:val="00A20B13"/>
    <w:rsid w:val="00A20B98"/>
    <w:rsid w:val="00A2169C"/>
    <w:rsid w:val="00A238B5"/>
    <w:rsid w:val="00A24AF5"/>
    <w:rsid w:val="00A24CAC"/>
    <w:rsid w:val="00A257EF"/>
    <w:rsid w:val="00A26F5D"/>
    <w:rsid w:val="00A27726"/>
    <w:rsid w:val="00A27B68"/>
    <w:rsid w:val="00A31515"/>
    <w:rsid w:val="00A31792"/>
    <w:rsid w:val="00A31819"/>
    <w:rsid w:val="00A33C64"/>
    <w:rsid w:val="00A343F8"/>
    <w:rsid w:val="00A34D62"/>
    <w:rsid w:val="00A352CD"/>
    <w:rsid w:val="00A35561"/>
    <w:rsid w:val="00A35E49"/>
    <w:rsid w:val="00A36015"/>
    <w:rsid w:val="00A36364"/>
    <w:rsid w:val="00A363B2"/>
    <w:rsid w:val="00A37834"/>
    <w:rsid w:val="00A37B9A"/>
    <w:rsid w:val="00A37ED7"/>
    <w:rsid w:val="00A40885"/>
    <w:rsid w:val="00A42E7D"/>
    <w:rsid w:val="00A434A1"/>
    <w:rsid w:val="00A43CE4"/>
    <w:rsid w:val="00A44199"/>
    <w:rsid w:val="00A4498B"/>
    <w:rsid w:val="00A45394"/>
    <w:rsid w:val="00A46063"/>
    <w:rsid w:val="00A4648F"/>
    <w:rsid w:val="00A46540"/>
    <w:rsid w:val="00A46B62"/>
    <w:rsid w:val="00A47B06"/>
    <w:rsid w:val="00A506B3"/>
    <w:rsid w:val="00A548ED"/>
    <w:rsid w:val="00A550DB"/>
    <w:rsid w:val="00A55C78"/>
    <w:rsid w:val="00A60DE5"/>
    <w:rsid w:val="00A62141"/>
    <w:rsid w:val="00A62F25"/>
    <w:rsid w:val="00A6363C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70352"/>
    <w:rsid w:val="00A70471"/>
    <w:rsid w:val="00A70841"/>
    <w:rsid w:val="00A709DA"/>
    <w:rsid w:val="00A70A7D"/>
    <w:rsid w:val="00A7200F"/>
    <w:rsid w:val="00A72874"/>
    <w:rsid w:val="00A737C3"/>
    <w:rsid w:val="00A75214"/>
    <w:rsid w:val="00A75DAB"/>
    <w:rsid w:val="00A7603D"/>
    <w:rsid w:val="00A76946"/>
    <w:rsid w:val="00A7698D"/>
    <w:rsid w:val="00A77350"/>
    <w:rsid w:val="00A801DE"/>
    <w:rsid w:val="00A8029B"/>
    <w:rsid w:val="00A8196D"/>
    <w:rsid w:val="00A81A1A"/>
    <w:rsid w:val="00A81CC9"/>
    <w:rsid w:val="00A82CDD"/>
    <w:rsid w:val="00A82F9E"/>
    <w:rsid w:val="00A830BE"/>
    <w:rsid w:val="00A83AC1"/>
    <w:rsid w:val="00A8455A"/>
    <w:rsid w:val="00A858DE"/>
    <w:rsid w:val="00A86369"/>
    <w:rsid w:val="00A8663A"/>
    <w:rsid w:val="00A86774"/>
    <w:rsid w:val="00A86BA0"/>
    <w:rsid w:val="00A86C7B"/>
    <w:rsid w:val="00A870CF"/>
    <w:rsid w:val="00A90321"/>
    <w:rsid w:val="00A9096C"/>
    <w:rsid w:val="00A913AC"/>
    <w:rsid w:val="00A91E40"/>
    <w:rsid w:val="00A922FE"/>
    <w:rsid w:val="00A9295A"/>
    <w:rsid w:val="00A92A34"/>
    <w:rsid w:val="00A9303D"/>
    <w:rsid w:val="00A93F8B"/>
    <w:rsid w:val="00A94A01"/>
    <w:rsid w:val="00A94A3C"/>
    <w:rsid w:val="00A95429"/>
    <w:rsid w:val="00A95C13"/>
    <w:rsid w:val="00A95FD0"/>
    <w:rsid w:val="00A96157"/>
    <w:rsid w:val="00A967C5"/>
    <w:rsid w:val="00A96C5F"/>
    <w:rsid w:val="00AA1049"/>
    <w:rsid w:val="00AA1061"/>
    <w:rsid w:val="00AA10A8"/>
    <w:rsid w:val="00AA1D56"/>
    <w:rsid w:val="00AA33C8"/>
    <w:rsid w:val="00AA4EBF"/>
    <w:rsid w:val="00AA5148"/>
    <w:rsid w:val="00AA5243"/>
    <w:rsid w:val="00AA5533"/>
    <w:rsid w:val="00AA59F8"/>
    <w:rsid w:val="00AA5B74"/>
    <w:rsid w:val="00AA5C87"/>
    <w:rsid w:val="00AA5E22"/>
    <w:rsid w:val="00AA6AF9"/>
    <w:rsid w:val="00AA7603"/>
    <w:rsid w:val="00AB068F"/>
    <w:rsid w:val="00AB438E"/>
    <w:rsid w:val="00AB4E00"/>
    <w:rsid w:val="00AB4FC8"/>
    <w:rsid w:val="00AB5FB0"/>
    <w:rsid w:val="00AB610D"/>
    <w:rsid w:val="00AB6FDF"/>
    <w:rsid w:val="00AC04F8"/>
    <w:rsid w:val="00AC0C0B"/>
    <w:rsid w:val="00AC114D"/>
    <w:rsid w:val="00AC1A11"/>
    <w:rsid w:val="00AC1A96"/>
    <w:rsid w:val="00AC25A6"/>
    <w:rsid w:val="00AC409A"/>
    <w:rsid w:val="00AC4DA0"/>
    <w:rsid w:val="00AC684A"/>
    <w:rsid w:val="00AC68EF"/>
    <w:rsid w:val="00AC7129"/>
    <w:rsid w:val="00AC71EC"/>
    <w:rsid w:val="00AD0CCE"/>
    <w:rsid w:val="00AD1609"/>
    <w:rsid w:val="00AD1A1C"/>
    <w:rsid w:val="00AD24A3"/>
    <w:rsid w:val="00AD2C7A"/>
    <w:rsid w:val="00AD31EB"/>
    <w:rsid w:val="00AD34FF"/>
    <w:rsid w:val="00AD4508"/>
    <w:rsid w:val="00AD5282"/>
    <w:rsid w:val="00AD5D84"/>
    <w:rsid w:val="00AD5FF1"/>
    <w:rsid w:val="00AD6D03"/>
    <w:rsid w:val="00AD731F"/>
    <w:rsid w:val="00AE1DF6"/>
    <w:rsid w:val="00AE2308"/>
    <w:rsid w:val="00AE23A1"/>
    <w:rsid w:val="00AE2602"/>
    <w:rsid w:val="00AE2BFA"/>
    <w:rsid w:val="00AE32A0"/>
    <w:rsid w:val="00AE33F4"/>
    <w:rsid w:val="00AE39C2"/>
    <w:rsid w:val="00AE45A4"/>
    <w:rsid w:val="00AE469D"/>
    <w:rsid w:val="00AE4A48"/>
    <w:rsid w:val="00AE5BF8"/>
    <w:rsid w:val="00AE6187"/>
    <w:rsid w:val="00AE6910"/>
    <w:rsid w:val="00AE6B9B"/>
    <w:rsid w:val="00AE6FE1"/>
    <w:rsid w:val="00AE7E3A"/>
    <w:rsid w:val="00AF0634"/>
    <w:rsid w:val="00AF0BA0"/>
    <w:rsid w:val="00AF1B3F"/>
    <w:rsid w:val="00AF1C88"/>
    <w:rsid w:val="00AF1D10"/>
    <w:rsid w:val="00AF1D2B"/>
    <w:rsid w:val="00AF4ACC"/>
    <w:rsid w:val="00AF4FCB"/>
    <w:rsid w:val="00AF52FE"/>
    <w:rsid w:val="00AF5B60"/>
    <w:rsid w:val="00AF5FCE"/>
    <w:rsid w:val="00AF72E7"/>
    <w:rsid w:val="00AF7446"/>
    <w:rsid w:val="00AF7F42"/>
    <w:rsid w:val="00B00CF8"/>
    <w:rsid w:val="00B018A7"/>
    <w:rsid w:val="00B02C1E"/>
    <w:rsid w:val="00B03824"/>
    <w:rsid w:val="00B04403"/>
    <w:rsid w:val="00B046AE"/>
    <w:rsid w:val="00B047EC"/>
    <w:rsid w:val="00B04B2A"/>
    <w:rsid w:val="00B061FA"/>
    <w:rsid w:val="00B07262"/>
    <w:rsid w:val="00B07760"/>
    <w:rsid w:val="00B07AC9"/>
    <w:rsid w:val="00B10C4A"/>
    <w:rsid w:val="00B10E86"/>
    <w:rsid w:val="00B121DC"/>
    <w:rsid w:val="00B12752"/>
    <w:rsid w:val="00B140D2"/>
    <w:rsid w:val="00B14134"/>
    <w:rsid w:val="00B149C9"/>
    <w:rsid w:val="00B14D15"/>
    <w:rsid w:val="00B15168"/>
    <w:rsid w:val="00B16541"/>
    <w:rsid w:val="00B175B3"/>
    <w:rsid w:val="00B20436"/>
    <w:rsid w:val="00B206C8"/>
    <w:rsid w:val="00B21051"/>
    <w:rsid w:val="00B21F68"/>
    <w:rsid w:val="00B22280"/>
    <w:rsid w:val="00B22549"/>
    <w:rsid w:val="00B2426A"/>
    <w:rsid w:val="00B24A28"/>
    <w:rsid w:val="00B26309"/>
    <w:rsid w:val="00B268CB"/>
    <w:rsid w:val="00B26E10"/>
    <w:rsid w:val="00B27023"/>
    <w:rsid w:val="00B276C5"/>
    <w:rsid w:val="00B27789"/>
    <w:rsid w:val="00B3037B"/>
    <w:rsid w:val="00B31314"/>
    <w:rsid w:val="00B31F0B"/>
    <w:rsid w:val="00B3214E"/>
    <w:rsid w:val="00B32C25"/>
    <w:rsid w:val="00B331DD"/>
    <w:rsid w:val="00B33497"/>
    <w:rsid w:val="00B33CBC"/>
    <w:rsid w:val="00B34C1E"/>
    <w:rsid w:val="00B355FE"/>
    <w:rsid w:val="00B367F8"/>
    <w:rsid w:val="00B373F0"/>
    <w:rsid w:val="00B37503"/>
    <w:rsid w:val="00B375A9"/>
    <w:rsid w:val="00B37D75"/>
    <w:rsid w:val="00B4095E"/>
    <w:rsid w:val="00B40DA9"/>
    <w:rsid w:val="00B41283"/>
    <w:rsid w:val="00B41C03"/>
    <w:rsid w:val="00B430F1"/>
    <w:rsid w:val="00B43257"/>
    <w:rsid w:val="00B4330B"/>
    <w:rsid w:val="00B43CE0"/>
    <w:rsid w:val="00B450F6"/>
    <w:rsid w:val="00B4658D"/>
    <w:rsid w:val="00B46A58"/>
    <w:rsid w:val="00B47C62"/>
    <w:rsid w:val="00B50446"/>
    <w:rsid w:val="00B50B8E"/>
    <w:rsid w:val="00B515D9"/>
    <w:rsid w:val="00B5209C"/>
    <w:rsid w:val="00B52671"/>
    <w:rsid w:val="00B52B0E"/>
    <w:rsid w:val="00B53417"/>
    <w:rsid w:val="00B53F60"/>
    <w:rsid w:val="00B53FAC"/>
    <w:rsid w:val="00B54232"/>
    <w:rsid w:val="00B57947"/>
    <w:rsid w:val="00B579D4"/>
    <w:rsid w:val="00B57FF8"/>
    <w:rsid w:val="00B60231"/>
    <w:rsid w:val="00B63D02"/>
    <w:rsid w:val="00B668A7"/>
    <w:rsid w:val="00B707AF"/>
    <w:rsid w:val="00B73111"/>
    <w:rsid w:val="00B73AED"/>
    <w:rsid w:val="00B740D3"/>
    <w:rsid w:val="00B74890"/>
    <w:rsid w:val="00B75C4D"/>
    <w:rsid w:val="00B76656"/>
    <w:rsid w:val="00B767C2"/>
    <w:rsid w:val="00B80308"/>
    <w:rsid w:val="00B80BA0"/>
    <w:rsid w:val="00B81D97"/>
    <w:rsid w:val="00B84D61"/>
    <w:rsid w:val="00B84DE4"/>
    <w:rsid w:val="00B8541D"/>
    <w:rsid w:val="00B86B1C"/>
    <w:rsid w:val="00B86CDD"/>
    <w:rsid w:val="00B8781A"/>
    <w:rsid w:val="00B900B3"/>
    <w:rsid w:val="00B90378"/>
    <w:rsid w:val="00B90826"/>
    <w:rsid w:val="00B90B98"/>
    <w:rsid w:val="00B90DFC"/>
    <w:rsid w:val="00B9262A"/>
    <w:rsid w:val="00B92906"/>
    <w:rsid w:val="00B92B3D"/>
    <w:rsid w:val="00B931F4"/>
    <w:rsid w:val="00B94A49"/>
    <w:rsid w:val="00B94F99"/>
    <w:rsid w:val="00B95FD9"/>
    <w:rsid w:val="00BA0DFA"/>
    <w:rsid w:val="00BA1E9E"/>
    <w:rsid w:val="00BA3097"/>
    <w:rsid w:val="00BA3A81"/>
    <w:rsid w:val="00BA4CD2"/>
    <w:rsid w:val="00BA5335"/>
    <w:rsid w:val="00BA5A3F"/>
    <w:rsid w:val="00BA6CFB"/>
    <w:rsid w:val="00BA7206"/>
    <w:rsid w:val="00BB09E5"/>
    <w:rsid w:val="00BB1693"/>
    <w:rsid w:val="00BB1D67"/>
    <w:rsid w:val="00BB2B13"/>
    <w:rsid w:val="00BB2BE7"/>
    <w:rsid w:val="00BB3144"/>
    <w:rsid w:val="00BB348F"/>
    <w:rsid w:val="00BB3725"/>
    <w:rsid w:val="00BB3CC7"/>
    <w:rsid w:val="00BB4688"/>
    <w:rsid w:val="00BB4A4F"/>
    <w:rsid w:val="00BB4B34"/>
    <w:rsid w:val="00BB5F5A"/>
    <w:rsid w:val="00BB6B2D"/>
    <w:rsid w:val="00BC0D81"/>
    <w:rsid w:val="00BC100D"/>
    <w:rsid w:val="00BC2033"/>
    <w:rsid w:val="00BC203B"/>
    <w:rsid w:val="00BC274F"/>
    <w:rsid w:val="00BC2FF5"/>
    <w:rsid w:val="00BC3830"/>
    <w:rsid w:val="00BC47FD"/>
    <w:rsid w:val="00BC5167"/>
    <w:rsid w:val="00BC5C2A"/>
    <w:rsid w:val="00BC6697"/>
    <w:rsid w:val="00BC70C3"/>
    <w:rsid w:val="00BD2487"/>
    <w:rsid w:val="00BD2781"/>
    <w:rsid w:val="00BD3F80"/>
    <w:rsid w:val="00BD3FDA"/>
    <w:rsid w:val="00BD49DC"/>
    <w:rsid w:val="00BD5ADA"/>
    <w:rsid w:val="00BD5F98"/>
    <w:rsid w:val="00BD6821"/>
    <w:rsid w:val="00BD7847"/>
    <w:rsid w:val="00BD78E7"/>
    <w:rsid w:val="00BD7ACC"/>
    <w:rsid w:val="00BE007A"/>
    <w:rsid w:val="00BE0A83"/>
    <w:rsid w:val="00BE1444"/>
    <w:rsid w:val="00BE182C"/>
    <w:rsid w:val="00BE20CB"/>
    <w:rsid w:val="00BE22DC"/>
    <w:rsid w:val="00BE2446"/>
    <w:rsid w:val="00BE24DE"/>
    <w:rsid w:val="00BE25EF"/>
    <w:rsid w:val="00BE35D0"/>
    <w:rsid w:val="00BE3CFA"/>
    <w:rsid w:val="00BE41C3"/>
    <w:rsid w:val="00BE55CF"/>
    <w:rsid w:val="00BE56FF"/>
    <w:rsid w:val="00BE6041"/>
    <w:rsid w:val="00BE6725"/>
    <w:rsid w:val="00BE6B5D"/>
    <w:rsid w:val="00BE7650"/>
    <w:rsid w:val="00BE7999"/>
    <w:rsid w:val="00BF03F3"/>
    <w:rsid w:val="00BF199F"/>
    <w:rsid w:val="00BF1B79"/>
    <w:rsid w:val="00BF2B68"/>
    <w:rsid w:val="00BF2EB5"/>
    <w:rsid w:val="00BF38A4"/>
    <w:rsid w:val="00BF40E3"/>
    <w:rsid w:val="00BF4416"/>
    <w:rsid w:val="00BF459B"/>
    <w:rsid w:val="00BF4983"/>
    <w:rsid w:val="00BF4B5F"/>
    <w:rsid w:val="00BF4E32"/>
    <w:rsid w:val="00BF7CE1"/>
    <w:rsid w:val="00C00054"/>
    <w:rsid w:val="00C00BA8"/>
    <w:rsid w:val="00C01010"/>
    <w:rsid w:val="00C018E1"/>
    <w:rsid w:val="00C031C4"/>
    <w:rsid w:val="00C033F7"/>
    <w:rsid w:val="00C03485"/>
    <w:rsid w:val="00C0351B"/>
    <w:rsid w:val="00C03585"/>
    <w:rsid w:val="00C037AC"/>
    <w:rsid w:val="00C03AF1"/>
    <w:rsid w:val="00C03E31"/>
    <w:rsid w:val="00C04A54"/>
    <w:rsid w:val="00C050E4"/>
    <w:rsid w:val="00C054E6"/>
    <w:rsid w:val="00C05602"/>
    <w:rsid w:val="00C05BC7"/>
    <w:rsid w:val="00C066F2"/>
    <w:rsid w:val="00C06D74"/>
    <w:rsid w:val="00C07C94"/>
    <w:rsid w:val="00C105AC"/>
    <w:rsid w:val="00C11FB9"/>
    <w:rsid w:val="00C12869"/>
    <w:rsid w:val="00C129BB"/>
    <w:rsid w:val="00C13B16"/>
    <w:rsid w:val="00C13BC6"/>
    <w:rsid w:val="00C15495"/>
    <w:rsid w:val="00C15959"/>
    <w:rsid w:val="00C15A2C"/>
    <w:rsid w:val="00C16368"/>
    <w:rsid w:val="00C164A7"/>
    <w:rsid w:val="00C168A1"/>
    <w:rsid w:val="00C170FD"/>
    <w:rsid w:val="00C17855"/>
    <w:rsid w:val="00C2029B"/>
    <w:rsid w:val="00C208E7"/>
    <w:rsid w:val="00C214B9"/>
    <w:rsid w:val="00C216A7"/>
    <w:rsid w:val="00C21A7B"/>
    <w:rsid w:val="00C21EC6"/>
    <w:rsid w:val="00C222DB"/>
    <w:rsid w:val="00C231CE"/>
    <w:rsid w:val="00C23633"/>
    <w:rsid w:val="00C23687"/>
    <w:rsid w:val="00C241EB"/>
    <w:rsid w:val="00C24AB4"/>
    <w:rsid w:val="00C24C4D"/>
    <w:rsid w:val="00C2570B"/>
    <w:rsid w:val="00C25BAD"/>
    <w:rsid w:val="00C26775"/>
    <w:rsid w:val="00C274A9"/>
    <w:rsid w:val="00C3000C"/>
    <w:rsid w:val="00C307DC"/>
    <w:rsid w:val="00C31193"/>
    <w:rsid w:val="00C3124E"/>
    <w:rsid w:val="00C3181E"/>
    <w:rsid w:val="00C318EC"/>
    <w:rsid w:val="00C33893"/>
    <w:rsid w:val="00C3460E"/>
    <w:rsid w:val="00C35DB7"/>
    <w:rsid w:val="00C365AB"/>
    <w:rsid w:val="00C40014"/>
    <w:rsid w:val="00C410BC"/>
    <w:rsid w:val="00C410FE"/>
    <w:rsid w:val="00C41768"/>
    <w:rsid w:val="00C41E10"/>
    <w:rsid w:val="00C41EF6"/>
    <w:rsid w:val="00C42BF2"/>
    <w:rsid w:val="00C42CB1"/>
    <w:rsid w:val="00C42F59"/>
    <w:rsid w:val="00C43A33"/>
    <w:rsid w:val="00C44F63"/>
    <w:rsid w:val="00C46CB3"/>
    <w:rsid w:val="00C500C3"/>
    <w:rsid w:val="00C50154"/>
    <w:rsid w:val="00C5225B"/>
    <w:rsid w:val="00C52503"/>
    <w:rsid w:val="00C52597"/>
    <w:rsid w:val="00C52FF2"/>
    <w:rsid w:val="00C5352B"/>
    <w:rsid w:val="00C536B5"/>
    <w:rsid w:val="00C53790"/>
    <w:rsid w:val="00C53A94"/>
    <w:rsid w:val="00C543CD"/>
    <w:rsid w:val="00C543DC"/>
    <w:rsid w:val="00C55794"/>
    <w:rsid w:val="00C56535"/>
    <w:rsid w:val="00C6254E"/>
    <w:rsid w:val="00C62BC6"/>
    <w:rsid w:val="00C62D75"/>
    <w:rsid w:val="00C62ECC"/>
    <w:rsid w:val="00C63620"/>
    <w:rsid w:val="00C660C7"/>
    <w:rsid w:val="00C66636"/>
    <w:rsid w:val="00C666FB"/>
    <w:rsid w:val="00C67FB5"/>
    <w:rsid w:val="00C70FBA"/>
    <w:rsid w:val="00C71DBD"/>
    <w:rsid w:val="00C72027"/>
    <w:rsid w:val="00C723DF"/>
    <w:rsid w:val="00C726A1"/>
    <w:rsid w:val="00C72E20"/>
    <w:rsid w:val="00C74D3C"/>
    <w:rsid w:val="00C7536C"/>
    <w:rsid w:val="00C761A5"/>
    <w:rsid w:val="00C7664D"/>
    <w:rsid w:val="00C76A03"/>
    <w:rsid w:val="00C76B9D"/>
    <w:rsid w:val="00C77490"/>
    <w:rsid w:val="00C77775"/>
    <w:rsid w:val="00C80184"/>
    <w:rsid w:val="00C8078A"/>
    <w:rsid w:val="00C822E8"/>
    <w:rsid w:val="00C82CB2"/>
    <w:rsid w:val="00C82DD2"/>
    <w:rsid w:val="00C830FE"/>
    <w:rsid w:val="00C831A0"/>
    <w:rsid w:val="00C85627"/>
    <w:rsid w:val="00C85E08"/>
    <w:rsid w:val="00C861A1"/>
    <w:rsid w:val="00C872C8"/>
    <w:rsid w:val="00C90F2E"/>
    <w:rsid w:val="00C9193C"/>
    <w:rsid w:val="00C920E6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0DC"/>
    <w:rsid w:val="00CA24D5"/>
    <w:rsid w:val="00CA2784"/>
    <w:rsid w:val="00CA2C8E"/>
    <w:rsid w:val="00CA3114"/>
    <w:rsid w:val="00CA3F90"/>
    <w:rsid w:val="00CA509B"/>
    <w:rsid w:val="00CA53A4"/>
    <w:rsid w:val="00CA7123"/>
    <w:rsid w:val="00CA72FF"/>
    <w:rsid w:val="00CA7D9A"/>
    <w:rsid w:val="00CB0016"/>
    <w:rsid w:val="00CB0E2B"/>
    <w:rsid w:val="00CB185A"/>
    <w:rsid w:val="00CB1C28"/>
    <w:rsid w:val="00CB1DF7"/>
    <w:rsid w:val="00CB3A22"/>
    <w:rsid w:val="00CB3CC1"/>
    <w:rsid w:val="00CB3F84"/>
    <w:rsid w:val="00CB44DC"/>
    <w:rsid w:val="00CB48F9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C709F"/>
    <w:rsid w:val="00CD077E"/>
    <w:rsid w:val="00CD0AEC"/>
    <w:rsid w:val="00CD14DE"/>
    <w:rsid w:val="00CD1C73"/>
    <w:rsid w:val="00CD1F82"/>
    <w:rsid w:val="00CD201C"/>
    <w:rsid w:val="00CD2853"/>
    <w:rsid w:val="00CD2C53"/>
    <w:rsid w:val="00CD2DDF"/>
    <w:rsid w:val="00CD2EE0"/>
    <w:rsid w:val="00CD3F85"/>
    <w:rsid w:val="00CD43A0"/>
    <w:rsid w:val="00CD478D"/>
    <w:rsid w:val="00CD4AD6"/>
    <w:rsid w:val="00CD5493"/>
    <w:rsid w:val="00CD553B"/>
    <w:rsid w:val="00CD5795"/>
    <w:rsid w:val="00CD5844"/>
    <w:rsid w:val="00CD601D"/>
    <w:rsid w:val="00CD63FF"/>
    <w:rsid w:val="00CD6C51"/>
    <w:rsid w:val="00CD748D"/>
    <w:rsid w:val="00CD7CF8"/>
    <w:rsid w:val="00CE1C46"/>
    <w:rsid w:val="00CE1EF2"/>
    <w:rsid w:val="00CE2313"/>
    <w:rsid w:val="00CE3C09"/>
    <w:rsid w:val="00CE4368"/>
    <w:rsid w:val="00CE4554"/>
    <w:rsid w:val="00CE5C77"/>
    <w:rsid w:val="00CE73DE"/>
    <w:rsid w:val="00CE7DAE"/>
    <w:rsid w:val="00CF14AD"/>
    <w:rsid w:val="00CF1881"/>
    <w:rsid w:val="00CF3D3E"/>
    <w:rsid w:val="00CF423B"/>
    <w:rsid w:val="00CF50C9"/>
    <w:rsid w:val="00CF62A0"/>
    <w:rsid w:val="00CF64DC"/>
    <w:rsid w:val="00CF7599"/>
    <w:rsid w:val="00D00C34"/>
    <w:rsid w:val="00D00E3B"/>
    <w:rsid w:val="00D02816"/>
    <w:rsid w:val="00D03416"/>
    <w:rsid w:val="00D03801"/>
    <w:rsid w:val="00D03E5C"/>
    <w:rsid w:val="00D046AF"/>
    <w:rsid w:val="00D04DB9"/>
    <w:rsid w:val="00D050D8"/>
    <w:rsid w:val="00D05932"/>
    <w:rsid w:val="00D05939"/>
    <w:rsid w:val="00D059DE"/>
    <w:rsid w:val="00D0689C"/>
    <w:rsid w:val="00D078CC"/>
    <w:rsid w:val="00D10EE5"/>
    <w:rsid w:val="00D117DF"/>
    <w:rsid w:val="00D11B8C"/>
    <w:rsid w:val="00D11E30"/>
    <w:rsid w:val="00D13C2B"/>
    <w:rsid w:val="00D13DA9"/>
    <w:rsid w:val="00D14AC9"/>
    <w:rsid w:val="00D14AF4"/>
    <w:rsid w:val="00D175A8"/>
    <w:rsid w:val="00D20753"/>
    <w:rsid w:val="00D2086B"/>
    <w:rsid w:val="00D21076"/>
    <w:rsid w:val="00D21295"/>
    <w:rsid w:val="00D2187F"/>
    <w:rsid w:val="00D21AE6"/>
    <w:rsid w:val="00D22575"/>
    <w:rsid w:val="00D229C9"/>
    <w:rsid w:val="00D22D41"/>
    <w:rsid w:val="00D24190"/>
    <w:rsid w:val="00D250A6"/>
    <w:rsid w:val="00D257EC"/>
    <w:rsid w:val="00D274A1"/>
    <w:rsid w:val="00D27CF2"/>
    <w:rsid w:val="00D27DD0"/>
    <w:rsid w:val="00D302A1"/>
    <w:rsid w:val="00D31BFD"/>
    <w:rsid w:val="00D324EC"/>
    <w:rsid w:val="00D32A4B"/>
    <w:rsid w:val="00D32D51"/>
    <w:rsid w:val="00D3382C"/>
    <w:rsid w:val="00D33E80"/>
    <w:rsid w:val="00D3789E"/>
    <w:rsid w:val="00D37A6D"/>
    <w:rsid w:val="00D40426"/>
    <w:rsid w:val="00D417AE"/>
    <w:rsid w:val="00D432F8"/>
    <w:rsid w:val="00D436C3"/>
    <w:rsid w:val="00D43B78"/>
    <w:rsid w:val="00D44931"/>
    <w:rsid w:val="00D455F5"/>
    <w:rsid w:val="00D46B71"/>
    <w:rsid w:val="00D47091"/>
    <w:rsid w:val="00D478B3"/>
    <w:rsid w:val="00D50C46"/>
    <w:rsid w:val="00D50CAE"/>
    <w:rsid w:val="00D51989"/>
    <w:rsid w:val="00D52416"/>
    <w:rsid w:val="00D5277A"/>
    <w:rsid w:val="00D52891"/>
    <w:rsid w:val="00D530A1"/>
    <w:rsid w:val="00D532B9"/>
    <w:rsid w:val="00D5340F"/>
    <w:rsid w:val="00D544A6"/>
    <w:rsid w:val="00D54BC5"/>
    <w:rsid w:val="00D54C0D"/>
    <w:rsid w:val="00D54F57"/>
    <w:rsid w:val="00D554AF"/>
    <w:rsid w:val="00D60052"/>
    <w:rsid w:val="00D602C5"/>
    <w:rsid w:val="00D6070F"/>
    <w:rsid w:val="00D60F13"/>
    <w:rsid w:val="00D616FA"/>
    <w:rsid w:val="00D61A0B"/>
    <w:rsid w:val="00D61F60"/>
    <w:rsid w:val="00D61F7B"/>
    <w:rsid w:val="00D624CA"/>
    <w:rsid w:val="00D64DDE"/>
    <w:rsid w:val="00D66480"/>
    <w:rsid w:val="00D666FC"/>
    <w:rsid w:val="00D66A06"/>
    <w:rsid w:val="00D66BCF"/>
    <w:rsid w:val="00D66E9C"/>
    <w:rsid w:val="00D700F1"/>
    <w:rsid w:val="00D705AA"/>
    <w:rsid w:val="00D71117"/>
    <w:rsid w:val="00D71955"/>
    <w:rsid w:val="00D71FD2"/>
    <w:rsid w:val="00D73649"/>
    <w:rsid w:val="00D74192"/>
    <w:rsid w:val="00D7445F"/>
    <w:rsid w:val="00D7536E"/>
    <w:rsid w:val="00D76126"/>
    <w:rsid w:val="00D76B76"/>
    <w:rsid w:val="00D80842"/>
    <w:rsid w:val="00D811CA"/>
    <w:rsid w:val="00D8233F"/>
    <w:rsid w:val="00D82523"/>
    <w:rsid w:val="00D82D21"/>
    <w:rsid w:val="00D835F2"/>
    <w:rsid w:val="00D86BDC"/>
    <w:rsid w:val="00D91376"/>
    <w:rsid w:val="00D94C70"/>
    <w:rsid w:val="00D9670E"/>
    <w:rsid w:val="00D96FEF"/>
    <w:rsid w:val="00DA0554"/>
    <w:rsid w:val="00DA05DC"/>
    <w:rsid w:val="00DA0B79"/>
    <w:rsid w:val="00DA218B"/>
    <w:rsid w:val="00DA4EEE"/>
    <w:rsid w:val="00DA5853"/>
    <w:rsid w:val="00DA5CF0"/>
    <w:rsid w:val="00DA5F06"/>
    <w:rsid w:val="00DA6018"/>
    <w:rsid w:val="00DA61EE"/>
    <w:rsid w:val="00DA632E"/>
    <w:rsid w:val="00DA6902"/>
    <w:rsid w:val="00DA6C70"/>
    <w:rsid w:val="00DA6F45"/>
    <w:rsid w:val="00DA76BF"/>
    <w:rsid w:val="00DA7F77"/>
    <w:rsid w:val="00DB194E"/>
    <w:rsid w:val="00DB3369"/>
    <w:rsid w:val="00DB405E"/>
    <w:rsid w:val="00DB4632"/>
    <w:rsid w:val="00DB489A"/>
    <w:rsid w:val="00DB4B2F"/>
    <w:rsid w:val="00DB4EE8"/>
    <w:rsid w:val="00DB58AC"/>
    <w:rsid w:val="00DB5B73"/>
    <w:rsid w:val="00DB626D"/>
    <w:rsid w:val="00DB7B69"/>
    <w:rsid w:val="00DC009F"/>
    <w:rsid w:val="00DC0489"/>
    <w:rsid w:val="00DC13A3"/>
    <w:rsid w:val="00DC291A"/>
    <w:rsid w:val="00DC5523"/>
    <w:rsid w:val="00DC57DC"/>
    <w:rsid w:val="00DC5ED1"/>
    <w:rsid w:val="00DC5F80"/>
    <w:rsid w:val="00DC6154"/>
    <w:rsid w:val="00DC6340"/>
    <w:rsid w:val="00DC76D7"/>
    <w:rsid w:val="00DC7AC3"/>
    <w:rsid w:val="00DD0CEC"/>
    <w:rsid w:val="00DD23DF"/>
    <w:rsid w:val="00DD2A13"/>
    <w:rsid w:val="00DD3174"/>
    <w:rsid w:val="00DD37CD"/>
    <w:rsid w:val="00DD3A3A"/>
    <w:rsid w:val="00DD48BC"/>
    <w:rsid w:val="00DD57CE"/>
    <w:rsid w:val="00DD5D6B"/>
    <w:rsid w:val="00DD611F"/>
    <w:rsid w:val="00DD65C7"/>
    <w:rsid w:val="00DD6CE5"/>
    <w:rsid w:val="00DD7876"/>
    <w:rsid w:val="00DE02A0"/>
    <w:rsid w:val="00DE068F"/>
    <w:rsid w:val="00DE0A7D"/>
    <w:rsid w:val="00DE112E"/>
    <w:rsid w:val="00DE11C3"/>
    <w:rsid w:val="00DE1DF6"/>
    <w:rsid w:val="00DE23A6"/>
    <w:rsid w:val="00DE41CB"/>
    <w:rsid w:val="00DE6361"/>
    <w:rsid w:val="00DE7206"/>
    <w:rsid w:val="00DE75AD"/>
    <w:rsid w:val="00DE763D"/>
    <w:rsid w:val="00DF0CD1"/>
    <w:rsid w:val="00DF13E3"/>
    <w:rsid w:val="00DF1422"/>
    <w:rsid w:val="00DF192B"/>
    <w:rsid w:val="00DF1987"/>
    <w:rsid w:val="00DF19A6"/>
    <w:rsid w:val="00DF19B8"/>
    <w:rsid w:val="00DF1B81"/>
    <w:rsid w:val="00DF24ED"/>
    <w:rsid w:val="00DF257D"/>
    <w:rsid w:val="00DF2D36"/>
    <w:rsid w:val="00DF4BA5"/>
    <w:rsid w:val="00DF6A1A"/>
    <w:rsid w:val="00DF76CF"/>
    <w:rsid w:val="00DF7E9C"/>
    <w:rsid w:val="00DF7EE0"/>
    <w:rsid w:val="00E00401"/>
    <w:rsid w:val="00E00C12"/>
    <w:rsid w:val="00E029D3"/>
    <w:rsid w:val="00E032BB"/>
    <w:rsid w:val="00E10768"/>
    <w:rsid w:val="00E10B16"/>
    <w:rsid w:val="00E10B32"/>
    <w:rsid w:val="00E12FF7"/>
    <w:rsid w:val="00E15083"/>
    <w:rsid w:val="00E151FC"/>
    <w:rsid w:val="00E155BF"/>
    <w:rsid w:val="00E1747B"/>
    <w:rsid w:val="00E2023A"/>
    <w:rsid w:val="00E206CA"/>
    <w:rsid w:val="00E20892"/>
    <w:rsid w:val="00E20BA8"/>
    <w:rsid w:val="00E20FD1"/>
    <w:rsid w:val="00E212D3"/>
    <w:rsid w:val="00E21348"/>
    <w:rsid w:val="00E21CE6"/>
    <w:rsid w:val="00E2203E"/>
    <w:rsid w:val="00E220A7"/>
    <w:rsid w:val="00E226A1"/>
    <w:rsid w:val="00E22FDD"/>
    <w:rsid w:val="00E23515"/>
    <w:rsid w:val="00E23933"/>
    <w:rsid w:val="00E23936"/>
    <w:rsid w:val="00E24DAB"/>
    <w:rsid w:val="00E26FBA"/>
    <w:rsid w:val="00E27414"/>
    <w:rsid w:val="00E31E87"/>
    <w:rsid w:val="00E31F97"/>
    <w:rsid w:val="00E326D3"/>
    <w:rsid w:val="00E32A16"/>
    <w:rsid w:val="00E33259"/>
    <w:rsid w:val="00E335E0"/>
    <w:rsid w:val="00E33CB0"/>
    <w:rsid w:val="00E36503"/>
    <w:rsid w:val="00E36601"/>
    <w:rsid w:val="00E37247"/>
    <w:rsid w:val="00E37327"/>
    <w:rsid w:val="00E37328"/>
    <w:rsid w:val="00E37CFB"/>
    <w:rsid w:val="00E409B0"/>
    <w:rsid w:val="00E41531"/>
    <w:rsid w:val="00E41E18"/>
    <w:rsid w:val="00E42ACB"/>
    <w:rsid w:val="00E43403"/>
    <w:rsid w:val="00E446E8"/>
    <w:rsid w:val="00E44F15"/>
    <w:rsid w:val="00E466F9"/>
    <w:rsid w:val="00E46E3A"/>
    <w:rsid w:val="00E4776C"/>
    <w:rsid w:val="00E47CF0"/>
    <w:rsid w:val="00E513A4"/>
    <w:rsid w:val="00E52F26"/>
    <w:rsid w:val="00E53089"/>
    <w:rsid w:val="00E53550"/>
    <w:rsid w:val="00E53AF4"/>
    <w:rsid w:val="00E54491"/>
    <w:rsid w:val="00E54ADF"/>
    <w:rsid w:val="00E5594D"/>
    <w:rsid w:val="00E55BB8"/>
    <w:rsid w:val="00E55E51"/>
    <w:rsid w:val="00E55EE3"/>
    <w:rsid w:val="00E5704E"/>
    <w:rsid w:val="00E57753"/>
    <w:rsid w:val="00E57D15"/>
    <w:rsid w:val="00E60E62"/>
    <w:rsid w:val="00E6141C"/>
    <w:rsid w:val="00E61D76"/>
    <w:rsid w:val="00E63A69"/>
    <w:rsid w:val="00E63BFF"/>
    <w:rsid w:val="00E6557E"/>
    <w:rsid w:val="00E65E72"/>
    <w:rsid w:val="00E6644F"/>
    <w:rsid w:val="00E66A9D"/>
    <w:rsid w:val="00E673DD"/>
    <w:rsid w:val="00E67748"/>
    <w:rsid w:val="00E7046C"/>
    <w:rsid w:val="00E71EF7"/>
    <w:rsid w:val="00E736B7"/>
    <w:rsid w:val="00E74AE5"/>
    <w:rsid w:val="00E74B2A"/>
    <w:rsid w:val="00E757D5"/>
    <w:rsid w:val="00E75B15"/>
    <w:rsid w:val="00E76E74"/>
    <w:rsid w:val="00E77204"/>
    <w:rsid w:val="00E77605"/>
    <w:rsid w:val="00E810CF"/>
    <w:rsid w:val="00E828A6"/>
    <w:rsid w:val="00E834FE"/>
    <w:rsid w:val="00E83DC7"/>
    <w:rsid w:val="00E844DF"/>
    <w:rsid w:val="00E84D1B"/>
    <w:rsid w:val="00E85239"/>
    <w:rsid w:val="00E85BA4"/>
    <w:rsid w:val="00E85D87"/>
    <w:rsid w:val="00E87066"/>
    <w:rsid w:val="00E877FA"/>
    <w:rsid w:val="00E90113"/>
    <w:rsid w:val="00E90BBD"/>
    <w:rsid w:val="00E92780"/>
    <w:rsid w:val="00E92A53"/>
    <w:rsid w:val="00E92C7F"/>
    <w:rsid w:val="00E938AE"/>
    <w:rsid w:val="00E93BA2"/>
    <w:rsid w:val="00E9422B"/>
    <w:rsid w:val="00E95D15"/>
    <w:rsid w:val="00E9645A"/>
    <w:rsid w:val="00E96B28"/>
    <w:rsid w:val="00E975AA"/>
    <w:rsid w:val="00E977C8"/>
    <w:rsid w:val="00EA0EE9"/>
    <w:rsid w:val="00EA4386"/>
    <w:rsid w:val="00EA43AA"/>
    <w:rsid w:val="00EA4A6E"/>
    <w:rsid w:val="00EA4A88"/>
    <w:rsid w:val="00EA5B4A"/>
    <w:rsid w:val="00EA78B9"/>
    <w:rsid w:val="00EA78C3"/>
    <w:rsid w:val="00EB03E1"/>
    <w:rsid w:val="00EB08B0"/>
    <w:rsid w:val="00EB0E04"/>
    <w:rsid w:val="00EB180E"/>
    <w:rsid w:val="00EB2593"/>
    <w:rsid w:val="00EB31E5"/>
    <w:rsid w:val="00EB35EF"/>
    <w:rsid w:val="00EB38A8"/>
    <w:rsid w:val="00EB3B50"/>
    <w:rsid w:val="00EB7F8A"/>
    <w:rsid w:val="00EC072F"/>
    <w:rsid w:val="00EC1420"/>
    <w:rsid w:val="00EC1489"/>
    <w:rsid w:val="00EC16A3"/>
    <w:rsid w:val="00EC21F7"/>
    <w:rsid w:val="00EC22F1"/>
    <w:rsid w:val="00EC384C"/>
    <w:rsid w:val="00EC3987"/>
    <w:rsid w:val="00EC41C9"/>
    <w:rsid w:val="00EC446F"/>
    <w:rsid w:val="00EC48BA"/>
    <w:rsid w:val="00EC51AF"/>
    <w:rsid w:val="00EC639E"/>
    <w:rsid w:val="00EC6D48"/>
    <w:rsid w:val="00EC7EAF"/>
    <w:rsid w:val="00ED0004"/>
    <w:rsid w:val="00ED0860"/>
    <w:rsid w:val="00ED1232"/>
    <w:rsid w:val="00ED226A"/>
    <w:rsid w:val="00ED286B"/>
    <w:rsid w:val="00ED3750"/>
    <w:rsid w:val="00ED3E30"/>
    <w:rsid w:val="00ED3E34"/>
    <w:rsid w:val="00ED3EE8"/>
    <w:rsid w:val="00ED4DF5"/>
    <w:rsid w:val="00ED4EAC"/>
    <w:rsid w:val="00ED69C4"/>
    <w:rsid w:val="00ED7641"/>
    <w:rsid w:val="00ED770B"/>
    <w:rsid w:val="00EE004A"/>
    <w:rsid w:val="00EE0099"/>
    <w:rsid w:val="00EE05AA"/>
    <w:rsid w:val="00EE0878"/>
    <w:rsid w:val="00EE0A98"/>
    <w:rsid w:val="00EE2720"/>
    <w:rsid w:val="00EE2805"/>
    <w:rsid w:val="00EE3A75"/>
    <w:rsid w:val="00EE4A08"/>
    <w:rsid w:val="00EE6647"/>
    <w:rsid w:val="00EE6D7A"/>
    <w:rsid w:val="00EE7598"/>
    <w:rsid w:val="00EE7AB8"/>
    <w:rsid w:val="00EF084D"/>
    <w:rsid w:val="00EF0C15"/>
    <w:rsid w:val="00EF4A1C"/>
    <w:rsid w:val="00EF550D"/>
    <w:rsid w:val="00EF5B5F"/>
    <w:rsid w:val="00EF5D5F"/>
    <w:rsid w:val="00EF6232"/>
    <w:rsid w:val="00EF6E80"/>
    <w:rsid w:val="00EF72CC"/>
    <w:rsid w:val="00EF7726"/>
    <w:rsid w:val="00EF787C"/>
    <w:rsid w:val="00F000F0"/>
    <w:rsid w:val="00F01720"/>
    <w:rsid w:val="00F01B6D"/>
    <w:rsid w:val="00F01CE1"/>
    <w:rsid w:val="00F0243A"/>
    <w:rsid w:val="00F042B6"/>
    <w:rsid w:val="00F04790"/>
    <w:rsid w:val="00F056E0"/>
    <w:rsid w:val="00F05D71"/>
    <w:rsid w:val="00F0627D"/>
    <w:rsid w:val="00F06F68"/>
    <w:rsid w:val="00F07294"/>
    <w:rsid w:val="00F07311"/>
    <w:rsid w:val="00F077F5"/>
    <w:rsid w:val="00F07BF7"/>
    <w:rsid w:val="00F07F00"/>
    <w:rsid w:val="00F108C5"/>
    <w:rsid w:val="00F11BCB"/>
    <w:rsid w:val="00F14241"/>
    <w:rsid w:val="00F146BA"/>
    <w:rsid w:val="00F14AC8"/>
    <w:rsid w:val="00F15018"/>
    <w:rsid w:val="00F16728"/>
    <w:rsid w:val="00F175C6"/>
    <w:rsid w:val="00F208E3"/>
    <w:rsid w:val="00F21643"/>
    <w:rsid w:val="00F21665"/>
    <w:rsid w:val="00F22D37"/>
    <w:rsid w:val="00F22E8A"/>
    <w:rsid w:val="00F2301C"/>
    <w:rsid w:val="00F23671"/>
    <w:rsid w:val="00F23BBE"/>
    <w:rsid w:val="00F24241"/>
    <w:rsid w:val="00F24534"/>
    <w:rsid w:val="00F25227"/>
    <w:rsid w:val="00F27D24"/>
    <w:rsid w:val="00F303BC"/>
    <w:rsid w:val="00F30B44"/>
    <w:rsid w:val="00F3140C"/>
    <w:rsid w:val="00F31CFF"/>
    <w:rsid w:val="00F3322F"/>
    <w:rsid w:val="00F341CA"/>
    <w:rsid w:val="00F34434"/>
    <w:rsid w:val="00F3617C"/>
    <w:rsid w:val="00F36319"/>
    <w:rsid w:val="00F3674A"/>
    <w:rsid w:val="00F40EAC"/>
    <w:rsid w:val="00F41566"/>
    <w:rsid w:val="00F42262"/>
    <w:rsid w:val="00F4255F"/>
    <w:rsid w:val="00F43435"/>
    <w:rsid w:val="00F43CE6"/>
    <w:rsid w:val="00F44450"/>
    <w:rsid w:val="00F4450B"/>
    <w:rsid w:val="00F44DF1"/>
    <w:rsid w:val="00F45416"/>
    <w:rsid w:val="00F4689A"/>
    <w:rsid w:val="00F47626"/>
    <w:rsid w:val="00F47818"/>
    <w:rsid w:val="00F50ED0"/>
    <w:rsid w:val="00F51F30"/>
    <w:rsid w:val="00F53FEC"/>
    <w:rsid w:val="00F547A7"/>
    <w:rsid w:val="00F549C1"/>
    <w:rsid w:val="00F56662"/>
    <w:rsid w:val="00F57155"/>
    <w:rsid w:val="00F57F71"/>
    <w:rsid w:val="00F6014C"/>
    <w:rsid w:val="00F60AE2"/>
    <w:rsid w:val="00F620A7"/>
    <w:rsid w:val="00F638D8"/>
    <w:rsid w:val="00F63DB9"/>
    <w:rsid w:val="00F64A24"/>
    <w:rsid w:val="00F66A72"/>
    <w:rsid w:val="00F67118"/>
    <w:rsid w:val="00F67125"/>
    <w:rsid w:val="00F67C78"/>
    <w:rsid w:val="00F70F2E"/>
    <w:rsid w:val="00F7147C"/>
    <w:rsid w:val="00F72587"/>
    <w:rsid w:val="00F72D7D"/>
    <w:rsid w:val="00F730D3"/>
    <w:rsid w:val="00F7455A"/>
    <w:rsid w:val="00F76440"/>
    <w:rsid w:val="00F769F8"/>
    <w:rsid w:val="00F77DF9"/>
    <w:rsid w:val="00F80486"/>
    <w:rsid w:val="00F806E2"/>
    <w:rsid w:val="00F80E83"/>
    <w:rsid w:val="00F825E6"/>
    <w:rsid w:val="00F82F5E"/>
    <w:rsid w:val="00F83302"/>
    <w:rsid w:val="00F83BF0"/>
    <w:rsid w:val="00F841D1"/>
    <w:rsid w:val="00F8442A"/>
    <w:rsid w:val="00F84582"/>
    <w:rsid w:val="00F85B37"/>
    <w:rsid w:val="00F865B2"/>
    <w:rsid w:val="00F87866"/>
    <w:rsid w:val="00F919A0"/>
    <w:rsid w:val="00F92CD6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7B73"/>
    <w:rsid w:val="00FB020E"/>
    <w:rsid w:val="00FB1538"/>
    <w:rsid w:val="00FB36D0"/>
    <w:rsid w:val="00FB501F"/>
    <w:rsid w:val="00FB67AF"/>
    <w:rsid w:val="00FB7736"/>
    <w:rsid w:val="00FB7749"/>
    <w:rsid w:val="00FC076C"/>
    <w:rsid w:val="00FC0A05"/>
    <w:rsid w:val="00FC2146"/>
    <w:rsid w:val="00FC2C50"/>
    <w:rsid w:val="00FC3974"/>
    <w:rsid w:val="00FC46B4"/>
    <w:rsid w:val="00FC4E2F"/>
    <w:rsid w:val="00FC4E76"/>
    <w:rsid w:val="00FC50F7"/>
    <w:rsid w:val="00FC51AA"/>
    <w:rsid w:val="00FC5653"/>
    <w:rsid w:val="00FC5D7A"/>
    <w:rsid w:val="00FC6853"/>
    <w:rsid w:val="00FC738F"/>
    <w:rsid w:val="00FC77F5"/>
    <w:rsid w:val="00FD152C"/>
    <w:rsid w:val="00FD20EA"/>
    <w:rsid w:val="00FD2329"/>
    <w:rsid w:val="00FD25DF"/>
    <w:rsid w:val="00FD2704"/>
    <w:rsid w:val="00FD2787"/>
    <w:rsid w:val="00FD3285"/>
    <w:rsid w:val="00FD4B80"/>
    <w:rsid w:val="00FD4BD6"/>
    <w:rsid w:val="00FD6B73"/>
    <w:rsid w:val="00FD6C7D"/>
    <w:rsid w:val="00FD709F"/>
    <w:rsid w:val="00FD739A"/>
    <w:rsid w:val="00FD73CB"/>
    <w:rsid w:val="00FE10E4"/>
    <w:rsid w:val="00FE1626"/>
    <w:rsid w:val="00FE3606"/>
    <w:rsid w:val="00FE46D7"/>
    <w:rsid w:val="00FE60C7"/>
    <w:rsid w:val="00FE7179"/>
    <w:rsid w:val="00FE72AD"/>
    <w:rsid w:val="00FE7DA7"/>
    <w:rsid w:val="00FF0D71"/>
    <w:rsid w:val="00FF107C"/>
    <w:rsid w:val="00FF10FB"/>
    <w:rsid w:val="00FF1336"/>
    <w:rsid w:val="00FF20EB"/>
    <w:rsid w:val="00FF2A85"/>
    <w:rsid w:val="00FF477C"/>
    <w:rsid w:val="00FF4861"/>
    <w:rsid w:val="00FF553C"/>
    <w:rsid w:val="00FF58A3"/>
    <w:rsid w:val="00FF5965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0028C"/>
    <w:pPr>
      <w:spacing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DA5E26A-DC16-414E-B6C1-CDA2CC67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6</cp:revision>
  <cp:lastPrinted>2021-10-13T08:00:00Z</cp:lastPrinted>
  <dcterms:created xsi:type="dcterms:W3CDTF">2022-06-09T19:52:00Z</dcterms:created>
  <dcterms:modified xsi:type="dcterms:W3CDTF">2022-06-14T06:20:00Z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