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26D8315A" w:rsidR="006B72C4" w:rsidRPr="00082F2A" w:rsidRDefault="00977C46">
            <w:pPr>
              <w:pStyle w:val="GDASubreferentiekop"/>
              <w:rPr>
                <w:rFonts w:eastAsiaTheme="minorEastAsia" w:cs="Arial"/>
                <w:bCs/>
                <w:sz w:val="22"/>
              </w:rPr>
            </w:pPr>
            <w:r>
              <w:rPr>
                <w:rStyle w:val="GDAReferentiekopChar"/>
                <w:rFonts w:eastAsiaTheme="minorEastAsia" w:cs="Arial"/>
                <w:sz w:val="22"/>
              </w:rPr>
              <w:t>25 januari 2024,</w:t>
            </w:r>
            <w:r w:rsidR="00FE7DA7" w:rsidRPr="00082F2A">
              <w:rPr>
                <w:rStyle w:val="GDAReferentiekopChar"/>
                <w:rFonts w:eastAsiaTheme="minorEastAsia" w:cs="Arial"/>
                <w:sz w:val="22"/>
              </w:rPr>
              <w:t xml:space="preserve"> 1</w:t>
            </w:r>
            <w:r w:rsidR="0034200C">
              <w:rPr>
                <w:rStyle w:val="GDAReferentiekopChar"/>
                <w:rFonts w:eastAsiaTheme="minorEastAsia" w:cs="Arial"/>
                <w:sz w:val="22"/>
              </w:rPr>
              <w:t>0:30</w:t>
            </w:r>
            <w:r w:rsidR="00904B7D" w:rsidRPr="00082F2A">
              <w:rPr>
                <w:rStyle w:val="GDAReferentiekopChar"/>
                <w:rFonts w:eastAsiaTheme="minorEastAsia" w:cs="Arial"/>
                <w:sz w:val="22"/>
              </w:rPr>
              <w:t xml:space="preserve"> – 1</w:t>
            </w:r>
            <w:r w:rsidR="00C13BC6" w:rsidRPr="00082F2A">
              <w:rPr>
                <w:rStyle w:val="GDAReferentiekopChar"/>
                <w:rFonts w:eastAsiaTheme="minorEastAsia" w:cs="Arial"/>
                <w:sz w:val="22"/>
              </w:rPr>
              <w:t>2</w:t>
            </w:r>
            <w:r w:rsidR="00904B7D" w:rsidRPr="00082F2A">
              <w:rPr>
                <w:rStyle w:val="GDAReferentiekopChar"/>
                <w:rFonts w:eastAsiaTheme="minorEastAsia" w:cs="Arial"/>
                <w:sz w:val="22"/>
              </w:rPr>
              <w:t>:</w:t>
            </w:r>
            <w:r w:rsidR="00C13BC6" w:rsidRPr="00082F2A">
              <w:rPr>
                <w:rStyle w:val="GDAReferentiekopChar"/>
                <w:rFonts w:eastAsiaTheme="minorEastAsia" w:cs="Arial"/>
                <w:sz w:val="22"/>
              </w:rPr>
              <w:t>3</w:t>
            </w:r>
            <w:r w:rsidR="00382C41" w:rsidRPr="00082F2A">
              <w:rPr>
                <w:rStyle w:val="GDAReferentiekopChar"/>
                <w:rFonts w:eastAsiaTheme="minorEastAsia" w:cs="Arial"/>
                <w:sz w:val="22"/>
              </w:rPr>
              <w:t>0 uur</w:t>
            </w:r>
          </w:p>
          <w:p w14:paraId="4BD1665D" w14:textId="4712DD8F" w:rsidR="00813F33" w:rsidRPr="00977C46" w:rsidRDefault="00977C46" w:rsidP="0098692A">
            <w:pPr>
              <w:pStyle w:val="GDASubreferentiekop"/>
              <w:rPr>
                <w:rFonts w:eastAsiaTheme="minorEastAsia" w:cs="Arial"/>
                <w:sz w:val="22"/>
              </w:rPr>
            </w:pPr>
            <w:r>
              <w:rPr>
                <w:rFonts w:eastAsiaTheme="minorEastAsia" w:cs="Arial"/>
                <w:sz w:val="22"/>
              </w:rPr>
              <w:t xml:space="preserve">Buurthuis Van Noord, Lekkenburg 1 </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231A3BEB" w14:textId="4529F718" w:rsidR="00FD5294" w:rsidRDefault="00FD5294">
            <w:pPr>
              <w:pStyle w:val="GDAGeenafstandBold"/>
              <w:rPr>
                <w:rFonts w:eastAsiaTheme="minorEastAsia" w:cs="Arial"/>
                <w:sz w:val="22"/>
              </w:rPr>
            </w:pPr>
          </w:p>
          <w:p w14:paraId="75F92A55" w14:textId="1E21C18D" w:rsidR="00855896" w:rsidRDefault="00855896">
            <w:pPr>
              <w:pStyle w:val="GDAGeenafstandBold"/>
              <w:rPr>
                <w:rFonts w:eastAsiaTheme="minorEastAsia" w:cs="Arial"/>
                <w:sz w:val="22"/>
              </w:rPr>
            </w:pPr>
          </w:p>
          <w:p w14:paraId="34FD4E5F" w14:textId="77777777" w:rsidR="00843D81" w:rsidRDefault="00843D81">
            <w:pPr>
              <w:pStyle w:val="GDAGeenafstandBold"/>
              <w:rPr>
                <w:rFonts w:eastAsiaTheme="minorEastAsia" w:cs="Arial"/>
                <w:sz w:val="22"/>
              </w:rPr>
            </w:pPr>
          </w:p>
          <w:p w14:paraId="3E239275" w14:textId="5C4F1358"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4AFC050D" w14:textId="77777777" w:rsidR="00992853" w:rsidRDefault="00992853">
            <w:pPr>
              <w:pStyle w:val="GDAGeenafstandBold"/>
              <w:rPr>
                <w:rFonts w:eastAsiaTheme="minorEastAsia" w:cs="Arial"/>
                <w:sz w:val="22"/>
              </w:rPr>
            </w:pPr>
          </w:p>
          <w:p w14:paraId="2CF0CC4E" w14:textId="2BA9F4CF"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2AA85F34" w14:textId="77777777" w:rsidR="00DC4B5B" w:rsidRDefault="00DC4B5B" w:rsidP="00DC4B5B">
            <w:pPr>
              <w:pStyle w:val="GDASubreferentiekop"/>
              <w:rPr>
                <w:rFonts w:eastAsiaTheme="minorEastAsia" w:cs="Arial"/>
                <w:sz w:val="22"/>
              </w:rPr>
            </w:pPr>
            <w:r w:rsidRPr="00800C36">
              <w:rPr>
                <w:rFonts w:eastAsiaTheme="minorEastAsia" w:cs="Arial"/>
                <w:sz w:val="22"/>
              </w:rPr>
              <w:t>Paul Wiltenburg</w:t>
            </w:r>
            <w:r>
              <w:rPr>
                <w:rFonts w:eastAsiaTheme="minorEastAsia" w:cs="Arial"/>
                <w:sz w:val="22"/>
              </w:rPr>
              <w:t xml:space="preserve"> (</w:t>
            </w:r>
            <w:proofErr w:type="spellStart"/>
            <w:r>
              <w:rPr>
                <w:rFonts w:eastAsiaTheme="minorEastAsia" w:cs="Arial"/>
                <w:sz w:val="22"/>
              </w:rPr>
              <w:t>plv</w:t>
            </w:r>
            <w:proofErr w:type="spellEnd"/>
            <w:r>
              <w:rPr>
                <w:rFonts w:eastAsiaTheme="minorEastAsia" w:cs="Arial"/>
                <w:sz w:val="22"/>
              </w:rPr>
              <w:t>. voorzitter)</w:t>
            </w:r>
          </w:p>
          <w:p w14:paraId="425C1AD2" w14:textId="47A90502" w:rsidR="00DC4B5B" w:rsidRDefault="00DC4B5B" w:rsidP="00E22E8A">
            <w:pPr>
              <w:pStyle w:val="GDASubreferentiekop"/>
              <w:rPr>
                <w:rFonts w:eastAsiaTheme="minorEastAsia" w:cs="Arial"/>
                <w:sz w:val="22"/>
              </w:rPr>
            </w:pPr>
            <w:r>
              <w:rPr>
                <w:rFonts w:eastAsiaTheme="minorEastAsia" w:cs="Arial"/>
                <w:sz w:val="22"/>
              </w:rPr>
              <w:t>Lucia Liefaart</w:t>
            </w:r>
            <w:r w:rsidR="00843D81" w:rsidRPr="003E7AF5">
              <w:rPr>
                <w:rFonts w:eastAsiaTheme="minorEastAsia" w:cs="Arial"/>
                <w:sz w:val="22"/>
              </w:rPr>
              <w:t xml:space="preserve"> (secretaris</w:t>
            </w:r>
            <w:r w:rsidR="00843D81">
              <w:rPr>
                <w:rFonts w:eastAsiaTheme="minorEastAsia" w:cs="Arial"/>
                <w:sz w:val="22"/>
              </w:rPr>
              <w:t>)</w:t>
            </w:r>
          </w:p>
          <w:p w14:paraId="11628874" w14:textId="7FE88CD0" w:rsidR="00E22E8A" w:rsidRDefault="00DC4B5B" w:rsidP="00E22E8A">
            <w:pPr>
              <w:pStyle w:val="GDASubreferentiekop"/>
              <w:rPr>
                <w:rFonts w:eastAsiaTheme="minorEastAsia" w:cs="Arial"/>
                <w:sz w:val="22"/>
              </w:rPr>
            </w:pPr>
            <w:r>
              <w:rPr>
                <w:rFonts w:eastAsiaTheme="minorEastAsia" w:cs="Arial"/>
                <w:sz w:val="22"/>
              </w:rPr>
              <w:t>Aleida Huisman</w:t>
            </w:r>
            <w:r w:rsidR="00E22E8A">
              <w:rPr>
                <w:rFonts w:eastAsiaTheme="minorEastAsia" w:cs="Arial"/>
                <w:sz w:val="22"/>
              </w:rPr>
              <w:t xml:space="preserve"> (penningmeester)</w:t>
            </w:r>
          </w:p>
          <w:p w14:paraId="7E07D2B9" w14:textId="27192D56" w:rsidR="005938A9" w:rsidRDefault="005C452C">
            <w:pPr>
              <w:pStyle w:val="GDASubreferentiekop"/>
              <w:rPr>
                <w:rFonts w:eastAsiaTheme="minorEastAsia" w:cs="Arial"/>
                <w:sz w:val="22"/>
              </w:rPr>
            </w:pPr>
            <w:r w:rsidRPr="004E5E1D">
              <w:rPr>
                <w:rFonts w:eastAsiaTheme="minorEastAsia" w:cs="Arial"/>
                <w:sz w:val="22"/>
              </w:rPr>
              <w:t>Guido Prinsenber</w:t>
            </w:r>
            <w:r w:rsidR="005938A9" w:rsidRPr="004E5E1D">
              <w:rPr>
                <w:rFonts w:eastAsiaTheme="minorEastAsia" w:cs="Arial"/>
                <w:sz w:val="22"/>
              </w:rPr>
              <w:t>g</w:t>
            </w:r>
          </w:p>
          <w:p w14:paraId="0618395F" w14:textId="11A29F31" w:rsidR="00BB53C5" w:rsidRDefault="00BB53C5">
            <w:pPr>
              <w:pStyle w:val="GDASubreferentiekop"/>
              <w:rPr>
                <w:rFonts w:eastAsiaTheme="minorEastAsia" w:cs="Arial"/>
                <w:sz w:val="22"/>
              </w:rPr>
            </w:pPr>
            <w:r w:rsidRPr="00EA3778">
              <w:rPr>
                <w:rFonts w:eastAsiaTheme="minorEastAsia" w:cs="Arial"/>
                <w:sz w:val="22"/>
              </w:rPr>
              <w:t xml:space="preserve">Anouk van der </w:t>
            </w:r>
            <w:proofErr w:type="spellStart"/>
            <w:r w:rsidRPr="00EA3778">
              <w:rPr>
                <w:rFonts w:eastAsiaTheme="minorEastAsia" w:cs="Arial"/>
                <w:sz w:val="22"/>
              </w:rPr>
              <w:t>Vijgh</w:t>
            </w:r>
            <w:proofErr w:type="spellEnd"/>
          </w:p>
          <w:p w14:paraId="5D5D6329" w14:textId="185909D6" w:rsidR="00FD5294" w:rsidRDefault="00FD5294">
            <w:pPr>
              <w:pStyle w:val="GDASubreferentiekop"/>
              <w:rPr>
                <w:rFonts w:eastAsiaTheme="minorEastAsia" w:cs="Arial"/>
                <w:sz w:val="22"/>
              </w:rPr>
            </w:pPr>
            <w:r w:rsidRPr="00186858">
              <w:rPr>
                <w:rFonts w:eastAsiaTheme="minorEastAsia" w:cs="Arial"/>
                <w:sz w:val="22"/>
              </w:rPr>
              <w:t>Yvonne Muijs</w:t>
            </w:r>
          </w:p>
          <w:p w14:paraId="2ADB1635" w14:textId="19F28CFD" w:rsidR="00DC4B5B" w:rsidRDefault="00DF7CC5">
            <w:pPr>
              <w:pStyle w:val="GDASubreferentiekop"/>
              <w:rPr>
                <w:rFonts w:eastAsiaTheme="minorEastAsia" w:cs="Arial"/>
                <w:sz w:val="22"/>
              </w:rPr>
            </w:pPr>
            <w:r>
              <w:rPr>
                <w:rFonts w:eastAsiaTheme="minorEastAsia" w:cs="Arial"/>
                <w:sz w:val="22"/>
              </w:rPr>
              <w:t xml:space="preserve">Lucas </w:t>
            </w:r>
            <w:r>
              <w:rPr>
                <w:rFonts w:eastAsia="Arial" w:cs="Arial"/>
                <w:sz w:val="22"/>
              </w:rPr>
              <w:t>Vervoort</w:t>
            </w:r>
          </w:p>
          <w:p w14:paraId="7B9E8539" w14:textId="16C5C750" w:rsidR="00DC4B5B" w:rsidRDefault="00DC4B5B" w:rsidP="00DC4B5B">
            <w:pPr>
              <w:pStyle w:val="GDASubreferentiekop"/>
              <w:rPr>
                <w:rFonts w:eastAsiaTheme="minorEastAsia" w:cs="Arial"/>
                <w:sz w:val="22"/>
              </w:rPr>
            </w:pPr>
            <w:r>
              <w:rPr>
                <w:rFonts w:eastAsiaTheme="minorEastAsia" w:cs="Arial"/>
                <w:sz w:val="22"/>
              </w:rPr>
              <w:t>Peter Boxma</w:t>
            </w:r>
          </w:p>
          <w:p w14:paraId="46C5C15E" w14:textId="77777777" w:rsidR="00DC4B5B" w:rsidRDefault="00DC4B5B" w:rsidP="00DC4B5B">
            <w:pPr>
              <w:pStyle w:val="GDASubreferentiekop"/>
              <w:rPr>
                <w:rFonts w:eastAsiaTheme="minorEastAsia" w:cs="Arial"/>
                <w:sz w:val="22"/>
              </w:rPr>
            </w:pPr>
          </w:p>
          <w:p w14:paraId="64D3FC07" w14:textId="01BBD58E" w:rsidR="0098692A" w:rsidRPr="001F769D" w:rsidRDefault="00DC4B5B" w:rsidP="00992853">
            <w:pPr>
              <w:pStyle w:val="GDASubreferentiekop"/>
              <w:rPr>
                <w:rFonts w:eastAsiaTheme="minorEastAsia" w:cs="Arial"/>
                <w:sz w:val="22"/>
              </w:rPr>
            </w:pPr>
            <w:r w:rsidRPr="00DC4B5B">
              <w:rPr>
                <w:rFonts w:eastAsiaTheme="minorEastAsia" w:cs="Arial"/>
                <w:sz w:val="22"/>
              </w:rPr>
              <w:t>Ton de Korte (voorzitter</w:t>
            </w:r>
            <w:r>
              <w:rPr>
                <w:rFonts w:eastAsiaTheme="minorEastAsia" w:cs="Arial"/>
                <w:sz w:val="22"/>
              </w:rPr>
              <w:t>/ziek</w:t>
            </w:r>
            <w:r w:rsidRPr="00DC4B5B">
              <w:rPr>
                <w:rFonts w:eastAsiaTheme="minorEastAsia" w:cs="Arial"/>
                <w:sz w:val="22"/>
              </w:rPr>
              <w:t>)</w:t>
            </w:r>
            <w:r>
              <w:rPr>
                <w:rFonts w:eastAsiaTheme="minorEastAsia" w:cs="Arial"/>
                <w:sz w:val="22"/>
              </w:rPr>
              <w:t xml:space="preserve"> </w:t>
            </w:r>
            <w:r w:rsidR="0098692A">
              <w:rPr>
                <w:rFonts w:eastAsiaTheme="minorEastAsia" w:cs="Arial"/>
                <w:sz w:val="22"/>
              </w:rPr>
              <w:t xml:space="preserve">en </w:t>
            </w:r>
            <w:proofErr w:type="spellStart"/>
            <w:r w:rsidR="0098692A" w:rsidRPr="00EA3778">
              <w:rPr>
                <w:rFonts w:eastAsiaTheme="minorEastAsia" w:cs="Arial"/>
                <w:sz w:val="22"/>
              </w:rPr>
              <w:t>Arjola</w:t>
            </w:r>
            <w:proofErr w:type="spellEnd"/>
            <w:r w:rsidR="0098692A" w:rsidRPr="00EA3778">
              <w:rPr>
                <w:rFonts w:eastAsiaTheme="minorEastAsia" w:cs="Arial"/>
                <w:sz w:val="22"/>
              </w:rPr>
              <w:t xml:space="preserve"> Ketting</w:t>
            </w:r>
          </w:p>
          <w:p w14:paraId="18088D48" w14:textId="77777777" w:rsidR="00DC4B5B" w:rsidRDefault="00DC4B5B" w:rsidP="000F3D8F">
            <w:pPr>
              <w:pStyle w:val="GDASubreferentiekop"/>
              <w:rPr>
                <w:rFonts w:eastAsiaTheme="minorEastAsia" w:cs="Arial"/>
                <w:sz w:val="22"/>
              </w:rPr>
            </w:pPr>
          </w:p>
          <w:p w14:paraId="19BA4979" w14:textId="6F3CA5D2" w:rsidR="000F3D8F" w:rsidRPr="0098692A" w:rsidRDefault="00DC4B5B" w:rsidP="000F3D8F">
            <w:pPr>
              <w:pStyle w:val="GDASubreferentiekop"/>
              <w:rPr>
                <w:rFonts w:eastAsiaTheme="minorEastAsia" w:cs="Arial"/>
                <w:sz w:val="22"/>
              </w:rPr>
            </w:pPr>
            <w:r>
              <w:rPr>
                <w:rFonts w:eastAsiaTheme="minorEastAsia" w:cs="Arial"/>
                <w:sz w:val="22"/>
              </w:rPr>
              <w:t>-</w:t>
            </w:r>
          </w:p>
          <w:p w14:paraId="21F94856" w14:textId="77777777" w:rsidR="00FD5294" w:rsidRPr="0098692A" w:rsidRDefault="00FD5294" w:rsidP="000F3D8F">
            <w:pPr>
              <w:pStyle w:val="GDASubreferentiekop"/>
              <w:rPr>
                <w:rFonts w:eastAsiaTheme="minorEastAsia" w:cs="Arial"/>
                <w:sz w:val="22"/>
              </w:rPr>
            </w:pPr>
          </w:p>
          <w:p w14:paraId="175F3DCC" w14:textId="79C89B48" w:rsidR="00CC6C60" w:rsidRPr="0098692A" w:rsidRDefault="000F3D8F" w:rsidP="000F3D8F">
            <w:pPr>
              <w:pStyle w:val="GDASubreferentiekop"/>
              <w:rPr>
                <w:rFonts w:eastAsiaTheme="minorEastAsia" w:cs="Arial"/>
                <w:sz w:val="22"/>
              </w:rPr>
            </w:pPr>
            <w:r w:rsidRPr="0098692A">
              <w:rPr>
                <w:rFonts w:eastAsiaTheme="minorEastAsia" w:cs="Arial"/>
                <w:sz w:val="22"/>
              </w:rPr>
              <w:t>Tonny Sluijs</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0" w:name="blwfaxtekst"/>
            <w:bookmarkEnd w:id="0"/>
            <w:proofErr w:type="spellStart"/>
            <w:r w:rsidRPr="008458A3">
              <w:rPr>
                <w:rFonts w:cs="Arial"/>
                <w:b/>
                <w:bCs/>
                <w:sz w:val="22"/>
              </w:rPr>
              <w:t>Nr</w:t>
            </w:r>
            <w:proofErr w:type="spellEnd"/>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77777777" w:rsidR="006B72C4" w:rsidRPr="008458A3" w:rsidRDefault="00904B7D">
            <w:pPr>
              <w:jc w:val="center"/>
              <w:rPr>
                <w:rFonts w:cs="Arial"/>
                <w:b/>
                <w:bCs/>
                <w:sz w:val="22"/>
              </w:rPr>
            </w:pPr>
            <w:r w:rsidRPr="008458A3">
              <w:rPr>
                <w:rFonts w:cs="Arial"/>
                <w:b/>
                <w:bCs/>
                <w:sz w:val="22"/>
              </w:rPr>
              <w:t>door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6158465F" w14:textId="77777777" w:rsidR="00E13C47" w:rsidRPr="005F001B" w:rsidRDefault="00E13C47" w:rsidP="00E13C47">
            <w:pPr>
              <w:suppressAutoHyphens/>
              <w:spacing w:after="0"/>
              <w:outlineLvl w:val="0"/>
              <w:rPr>
                <w:rFonts w:eastAsia="Arial" w:cs="Arial"/>
                <w:b/>
                <w:color w:val="000000"/>
                <w:sz w:val="22"/>
              </w:rPr>
            </w:pPr>
            <w:r w:rsidRPr="005F001B">
              <w:rPr>
                <w:rFonts w:eastAsia="Arial" w:cs="Arial"/>
                <w:b/>
                <w:color w:val="000000"/>
                <w:sz w:val="22"/>
              </w:rPr>
              <w:t xml:space="preserve">Ambtenaren over </w:t>
            </w:r>
            <w:proofErr w:type="spellStart"/>
            <w:r w:rsidRPr="005F001B">
              <w:rPr>
                <w:rFonts w:eastAsia="Arial" w:cs="Arial"/>
                <w:b/>
                <w:color w:val="000000"/>
                <w:sz w:val="22"/>
              </w:rPr>
              <w:t>Cliëntervaringsonderzoek</w:t>
            </w:r>
            <w:r>
              <w:rPr>
                <w:rFonts w:eastAsia="Arial" w:cs="Arial"/>
                <w:b/>
                <w:color w:val="000000"/>
                <w:sz w:val="22"/>
              </w:rPr>
              <w:t>en</w:t>
            </w:r>
            <w:proofErr w:type="spellEnd"/>
            <w:r w:rsidRPr="005F001B">
              <w:rPr>
                <w:rFonts w:eastAsia="Arial" w:cs="Arial"/>
                <w:b/>
                <w:color w:val="000000"/>
                <w:sz w:val="22"/>
              </w:rPr>
              <w:t xml:space="preserve"> 2023 Sociaal Domein</w:t>
            </w:r>
          </w:p>
          <w:p w14:paraId="12909237" w14:textId="77777777" w:rsidR="00E13C47" w:rsidRPr="005F001B" w:rsidRDefault="00E13C47" w:rsidP="00E13C47">
            <w:pPr>
              <w:suppressAutoHyphens/>
              <w:spacing w:after="0"/>
              <w:outlineLvl w:val="0"/>
              <w:rPr>
                <w:rFonts w:eastAsia="Arial" w:cs="Arial"/>
                <w:color w:val="000000"/>
                <w:sz w:val="22"/>
              </w:rPr>
            </w:pPr>
            <w:r w:rsidRPr="005F001B">
              <w:rPr>
                <w:rFonts w:eastAsia="Arial" w:cs="Arial"/>
                <w:color w:val="000000"/>
                <w:sz w:val="22"/>
              </w:rPr>
              <w:t>Voorzitter heet de ambtenaren welkom en geeft hen het woord.</w:t>
            </w:r>
          </w:p>
          <w:p w14:paraId="4F460A71" w14:textId="3BA37517" w:rsidR="00E13C47" w:rsidRDefault="00E13C47" w:rsidP="00E13C47">
            <w:pPr>
              <w:suppressAutoHyphens/>
              <w:spacing w:after="0"/>
              <w:outlineLvl w:val="0"/>
              <w:rPr>
                <w:rFonts w:eastAsia="Arial" w:cs="Arial"/>
                <w:color w:val="000000"/>
                <w:sz w:val="22"/>
              </w:rPr>
            </w:pPr>
            <w:r w:rsidRPr="005F001B">
              <w:rPr>
                <w:rFonts w:eastAsia="Arial" w:cs="Arial"/>
                <w:color w:val="000000"/>
                <w:sz w:val="22"/>
              </w:rPr>
              <w:t xml:space="preserve">Vervolgens stellen </w:t>
            </w:r>
            <w:r>
              <w:rPr>
                <w:rFonts w:eastAsia="Arial" w:cs="Arial"/>
                <w:color w:val="000000"/>
                <w:sz w:val="22"/>
              </w:rPr>
              <w:t xml:space="preserve">de ambtenaren van </w:t>
            </w:r>
            <w:r w:rsidRPr="005F001B">
              <w:rPr>
                <w:rFonts w:eastAsia="Arial" w:cs="Arial"/>
                <w:color w:val="000000"/>
                <w:sz w:val="22"/>
              </w:rPr>
              <w:t>WMO &amp; Jeugd,</w:t>
            </w:r>
            <w:r>
              <w:rPr>
                <w:rFonts w:eastAsia="Arial" w:cs="Arial"/>
                <w:color w:val="000000"/>
                <w:sz w:val="22"/>
              </w:rPr>
              <w:t xml:space="preserve"> Schuldhulpverlening (SHV), en Werk &amp; Inkomen (W&amp;I)</w:t>
            </w:r>
            <w:r w:rsidRPr="005F001B">
              <w:rPr>
                <w:rFonts w:eastAsia="Arial" w:cs="Arial"/>
                <w:color w:val="000000"/>
                <w:sz w:val="22"/>
              </w:rPr>
              <w:t xml:space="preserve"> zichzelf voor.</w:t>
            </w:r>
          </w:p>
          <w:p w14:paraId="08CFBFA3" w14:textId="77777777" w:rsidR="00FF3C6D" w:rsidRDefault="00FF3C6D" w:rsidP="00E13C47">
            <w:pPr>
              <w:suppressAutoHyphens/>
              <w:spacing w:after="0"/>
              <w:outlineLvl w:val="0"/>
              <w:rPr>
                <w:rFonts w:eastAsia="Arial" w:cs="Arial"/>
                <w:color w:val="000000"/>
                <w:sz w:val="22"/>
              </w:rPr>
            </w:pPr>
          </w:p>
          <w:p w14:paraId="254FDA24" w14:textId="70C20CAE" w:rsidR="00A22F6F" w:rsidRDefault="00FF3C6D" w:rsidP="00E13C47">
            <w:pPr>
              <w:suppressAutoHyphens/>
              <w:spacing w:after="0"/>
              <w:outlineLvl w:val="0"/>
              <w:rPr>
                <w:rFonts w:eastAsia="Arial" w:cs="Arial"/>
                <w:i/>
                <w:color w:val="000000"/>
                <w:sz w:val="22"/>
              </w:rPr>
            </w:pPr>
            <w:r w:rsidRPr="00FF3C6D">
              <w:rPr>
                <w:rFonts w:eastAsia="Arial" w:cs="Arial"/>
                <w:i/>
                <w:color w:val="000000"/>
                <w:sz w:val="22"/>
              </w:rPr>
              <w:t>Ter info: in de tekst hierna is “A” een ambtenaar, en “GCR” een opmerking vanuit de GCR.</w:t>
            </w:r>
          </w:p>
          <w:p w14:paraId="5F6D6E10" w14:textId="77777777" w:rsidR="00FF3C6D" w:rsidRPr="00FF3C6D" w:rsidRDefault="00FF3C6D" w:rsidP="00E13C47">
            <w:pPr>
              <w:suppressAutoHyphens/>
              <w:spacing w:after="0"/>
              <w:outlineLvl w:val="0"/>
              <w:rPr>
                <w:rFonts w:eastAsia="Arial" w:cs="Arial"/>
                <w:i/>
                <w:color w:val="000000"/>
                <w:sz w:val="22"/>
              </w:rPr>
            </w:pPr>
          </w:p>
          <w:p w14:paraId="4D0B6F4F" w14:textId="0139043F" w:rsidR="00E13C47" w:rsidRDefault="00E13C47" w:rsidP="00E13C47">
            <w:pPr>
              <w:suppressAutoHyphens/>
              <w:spacing w:after="0"/>
              <w:outlineLvl w:val="0"/>
              <w:rPr>
                <w:rFonts w:eastAsia="Arial" w:cs="Arial"/>
                <w:color w:val="000000"/>
                <w:sz w:val="22"/>
              </w:rPr>
            </w:pPr>
            <w:r>
              <w:rPr>
                <w:rFonts w:eastAsia="Arial" w:cs="Arial"/>
                <w:color w:val="000000"/>
                <w:sz w:val="22"/>
              </w:rPr>
              <w:t xml:space="preserve">A: </w:t>
            </w:r>
            <w:r w:rsidRPr="005F001B">
              <w:rPr>
                <w:rFonts w:eastAsia="Arial" w:cs="Arial"/>
                <w:color w:val="000000"/>
                <w:sz w:val="22"/>
              </w:rPr>
              <w:t>de lijsten van vorig jaar zijn uitgangspunt, nieuw dit jaar is SHV</w:t>
            </w:r>
            <w:r>
              <w:rPr>
                <w:rFonts w:eastAsia="Arial" w:cs="Arial"/>
                <w:color w:val="000000"/>
                <w:sz w:val="22"/>
              </w:rPr>
              <w:t xml:space="preserve">. Wat verder nieuw is, is dat we naast het nabellen bij W&amp;I, ook voor jeugd gaan nabellen. Voor de WMO is dit nog optioneel, afhankelijk van de respons. </w:t>
            </w:r>
            <w:r w:rsidRPr="005F001B">
              <w:rPr>
                <w:rFonts w:eastAsia="Arial" w:cs="Arial"/>
                <w:color w:val="000000"/>
                <w:sz w:val="22"/>
              </w:rPr>
              <w:t>Vervolgens wordt een hand</w:t>
            </w:r>
            <w:r>
              <w:rPr>
                <w:rFonts w:eastAsia="Arial" w:cs="Arial"/>
                <w:color w:val="000000"/>
                <w:sz w:val="22"/>
              </w:rPr>
              <w:t>-</w:t>
            </w:r>
            <w:r w:rsidRPr="005F001B">
              <w:rPr>
                <w:rFonts w:eastAsia="Arial" w:cs="Arial"/>
                <w:color w:val="000000"/>
                <w:sz w:val="22"/>
              </w:rPr>
              <w:t>out uitgereikt en geven ambtenaren, ieder over zijn eigen werkterrein, een toelichting.</w:t>
            </w:r>
          </w:p>
          <w:p w14:paraId="03649272" w14:textId="77777777" w:rsidR="00A22F6F" w:rsidRPr="005F001B" w:rsidRDefault="00A22F6F" w:rsidP="00E13C47">
            <w:pPr>
              <w:suppressAutoHyphens/>
              <w:spacing w:after="0"/>
              <w:outlineLvl w:val="0"/>
              <w:rPr>
                <w:rFonts w:eastAsia="Arial" w:cs="Arial"/>
                <w:color w:val="000000"/>
                <w:sz w:val="22"/>
              </w:rPr>
            </w:pPr>
          </w:p>
          <w:p w14:paraId="4ABA16DF" w14:textId="77777777" w:rsidR="00E13C47" w:rsidRPr="005F001B" w:rsidRDefault="00E13C47" w:rsidP="00E13C47">
            <w:pPr>
              <w:suppressAutoHyphens/>
              <w:spacing w:after="0"/>
              <w:outlineLvl w:val="0"/>
              <w:rPr>
                <w:rFonts w:eastAsia="Arial" w:cs="Arial"/>
                <w:color w:val="000000"/>
                <w:sz w:val="22"/>
              </w:rPr>
            </w:pPr>
          </w:p>
          <w:p w14:paraId="600C3570" w14:textId="77777777" w:rsidR="00E13C47" w:rsidRPr="005F001B" w:rsidRDefault="00E13C47" w:rsidP="00E13C47">
            <w:pPr>
              <w:suppressAutoHyphens/>
              <w:spacing w:after="0"/>
              <w:outlineLvl w:val="0"/>
              <w:rPr>
                <w:rFonts w:eastAsia="Arial" w:cs="Arial"/>
                <w:color w:val="000000"/>
                <w:sz w:val="22"/>
              </w:rPr>
            </w:pPr>
            <w:r w:rsidRPr="005F001B">
              <w:rPr>
                <w:rFonts w:eastAsia="Arial" w:cs="Arial"/>
                <w:color w:val="000000"/>
                <w:sz w:val="22"/>
              </w:rPr>
              <w:t>GCR: vanuit SHV worden signalen ontvangen dat mensen “nabellen” als vervelend ervaren.</w:t>
            </w:r>
          </w:p>
          <w:p w14:paraId="4F6AEE04" w14:textId="77777777" w:rsidR="00E13C47" w:rsidRDefault="00E13C47" w:rsidP="00E13C47">
            <w:pPr>
              <w:suppressAutoHyphens/>
              <w:spacing w:after="0"/>
              <w:outlineLvl w:val="0"/>
              <w:rPr>
                <w:rFonts w:eastAsia="Arial" w:cs="Arial"/>
                <w:color w:val="000000"/>
                <w:sz w:val="22"/>
              </w:rPr>
            </w:pPr>
            <w:r>
              <w:rPr>
                <w:rFonts w:eastAsia="Arial" w:cs="Arial"/>
                <w:color w:val="000000"/>
                <w:sz w:val="22"/>
              </w:rPr>
              <w:t>A: De gemeente heeft hier zelf geen signalen van. A</w:t>
            </w:r>
            <w:r w:rsidRPr="005F001B">
              <w:rPr>
                <w:rFonts w:eastAsia="Arial" w:cs="Arial"/>
                <w:color w:val="000000"/>
                <w:sz w:val="22"/>
              </w:rPr>
              <w:t>ls de GCR andere manieren weet, dan hoort de gemeente dat graag.</w:t>
            </w:r>
          </w:p>
          <w:p w14:paraId="5439F19C" w14:textId="77777777" w:rsidR="00E13C47" w:rsidRPr="005F001B" w:rsidRDefault="00E13C47" w:rsidP="00E13C47">
            <w:pPr>
              <w:suppressAutoHyphens/>
              <w:spacing w:after="0"/>
              <w:outlineLvl w:val="0"/>
              <w:rPr>
                <w:rFonts w:eastAsia="Arial" w:cs="Arial"/>
                <w:color w:val="000000"/>
                <w:sz w:val="22"/>
              </w:rPr>
            </w:pPr>
          </w:p>
          <w:p w14:paraId="4DF6C590" w14:textId="77777777" w:rsidR="00E13C47" w:rsidRPr="005F001B" w:rsidRDefault="00E13C47" w:rsidP="00E13C47">
            <w:pPr>
              <w:suppressAutoHyphens/>
              <w:spacing w:after="0"/>
              <w:outlineLvl w:val="0"/>
              <w:rPr>
                <w:rFonts w:eastAsia="Arial" w:cs="Arial"/>
                <w:color w:val="000000"/>
                <w:sz w:val="22"/>
              </w:rPr>
            </w:pPr>
            <w:r w:rsidRPr="005F001B">
              <w:rPr>
                <w:rFonts w:eastAsia="Arial" w:cs="Arial"/>
                <w:color w:val="000000"/>
                <w:sz w:val="22"/>
              </w:rPr>
              <w:t>A (SHV): het is een proef, eerst kijken wat er uitkomt en hoe</w:t>
            </w:r>
            <w:r>
              <w:rPr>
                <w:rFonts w:eastAsia="Arial" w:cs="Arial"/>
                <w:color w:val="000000"/>
                <w:sz w:val="22"/>
              </w:rPr>
              <w:t xml:space="preserve"> de ervaringen</w:t>
            </w:r>
            <w:r w:rsidRPr="005F001B">
              <w:rPr>
                <w:rFonts w:eastAsia="Arial" w:cs="Arial"/>
                <w:color w:val="000000"/>
                <w:sz w:val="22"/>
              </w:rPr>
              <w:t xml:space="preserve"> zijn. Het gaat over de effecten van SHV en de ervaringen van betrokkenen.</w:t>
            </w:r>
            <w:r>
              <w:rPr>
                <w:rFonts w:eastAsia="Arial" w:cs="Arial"/>
                <w:color w:val="000000"/>
                <w:sz w:val="22"/>
              </w:rPr>
              <w:t xml:space="preserve"> </w:t>
            </w:r>
            <w:r w:rsidRPr="005F001B">
              <w:rPr>
                <w:rFonts w:eastAsia="Arial" w:cs="Arial"/>
                <w:color w:val="000000"/>
                <w:sz w:val="22"/>
              </w:rPr>
              <w:t xml:space="preserve">Betreft ongeveer 300 à 400 mensen in 2023. </w:t>
            </w:r>
          </w:p>
          <w:p w14:paraId="0F0601A1" w14:textId="77777777" w:rsidR="00E13C47" w:rsidRPr="005F001B" w:rsidRDefault="00E13C47" w:rsidP="00E13C47">
            <w:pPr>
              <w:suppressAutoHyphens/>
              <w:spacing w:after="0"/>
              <w:outlineLvl w:val="0"/>
              <w:rPr>
                <w:rFonts w:eastAsia="Arial" w:cs="Arial"/>
                <w:color w:val="000000"/>
                <w:sz w:val="22"/>
              </w:rPr>
            </w:pPr>
          </w:p>
          <w:p w14:paraId="671653E2" w14:textId="09179410" w:rsidR="00E13C47" w:rsidRPr="00E13C47" w:rsidRDefault="00E13C47" w:rsidP="00E13C47">
            <w:pPr>
              <w:pStyle w:val="Tekstopmerking"/>
              <w:rPr>
                <w:sz w:val="22"/>
                <w:szCs w:val="22"/>
              </w:rPr>
            </w:pPr>
            <w:r w:rsidRPr="005F001B">
              <w:rPr>
                <w:rFonts w:eastAsia="Arial" w:cs="Arial"/>
                <w:color w:val="000000"/>
                <w:sz w:val="22"/>
              </w:rPr>
              <w:lastRenderedPageBreak/>
              <w:t xml:space="preserve">A (WMO &amp; Jeugd): vorig jaar veel input bij de GCR opgehaald en verwerkt in de lijst. </w:t>
            </w:r>
            <w:r>
              <w:rPr>
                <w:rFonts w:eastAsia="Arial" w:cs="Arial"/>
                <w:color w:val="000000"/>
                <w:sz w:val="22"/>
              </w:rPr>
              <w:t xml:space="preserve">Daarom zijn er dit jaar weinig aanpassingen gedaan. </w:t>
            </w:r>
            <w:r w:rsidRPr="00E13C47">
              <w:rPr>
                <w:sz w:val="22"/>
                <w:szCs w:val="22"/>
              </w:rPr>
              <w:t xml:space="preserve">Vorig jaar heeft de GCR de feedback gegeven dat het misschien goed zou zijn om ook een groep inwoners aan te schrijven die een </w:t>
            </w:r>
            <w:r>
              <w:rPr>
                <w:sz w:val="22"/>
                <w:szCs w:val="22"/>
              </w:rPr>
              <w:t>afwijzing voor een WMO</w:t>
            </w:r>
            <w:r w:rsidRPr="00E13C47">
              <w:rPr>
                <w:sz w:val="22"/>
                <w:szCs w:val="22"/>
              </w:rPr>
              <w:t>-voorziening hebben gekregen. Dat hebben we voor dit jaar onderzocht. Als we kijken naar de groep inwoners die afgelopen jaar alleen een afwijzing heeft ontvangen, gaat dat om een groep van ongeveer 30 cliënten. Dat is een te kleine groep om uitspraken over te kunnen doen. Daarom hebben we besloten die groep niet toe te voegen.</w:t>
            </w:r>
          </w:p>
          <w:p w14:paraId="4903D175" w14:textId="550EEF93" w:rsidR="00E13C47" w:rsidRPr="00F86742" w:rsidRDefault="00F86742" w:rsidP="00E13C47">
            <w:pPr>
              <w:suppressAutoHyphens/>
              <w:spacing w:after="0"/>
              <w:outlineLvl w:val="0"/>
              <w:rPr>
                <w:rFonts w:eastAsia="Arial" w:cs="Arial"/>
                <w:color w:val="000000"/>
                <w:sz w:val="22"/>
              </w:rPr>
            </w:pPr>
            <w:r>
              <w:rPr>
                <w:rFonts w:eastAsia="Arial" w:cs="Arial"/>
                <w:color w:val="000000"/>
                <w:sz w:val="22"/>
              </w:rPr>
              <w:t>A (W&amp;I)</w:t>
            </w:r>
            <w:r w:rsidR="00E13C47" w:rsidRPr="00D1278C">
              <w:rPr>
                <w:rFonts w:eastAsia="Arial" w:cs="Arial"/>
                <w:color w:val="000000"/>
                <w:sz w:val="22"/>
              </w:rPr>
              <w:t xml:space="preserve">: </w:t>
            </w:r>
            <w:r>
              <w:rPr>
                <w:rFonts w:eastAsia="Arial" w:cs="Arial"/>
                <w:color w:val="000000"/>
                <w:sz w:val="22"/>
              </w:rPr>
              <w:t xml:space="preserve">dit jaar weinig wijzigingen. </w:t>
            </w:r>
            <w:r w:rsidR="00E13C47" w:rsidRPr="00F86742">
              <w:rPr>
                <w:sz w:val="22"/>
              </w:rPr>
              <w:t>Er is alleen een vraag over de OCO toegevoegd, omdat vorig jaar bleek dat het gebruik van de OCO heel laag is.</w:t>
            </w:r>
            <w:r>
              <w:rPr>
                <w:rFonts w:eastAsia="Arial" w:cs="Arial"/>
                <w:color w:val="000000"/>
                <w:sz w:val="22"/>
              </w:rPr>
              <w:t xml:space="preserve"> </w:t>
            </w:r>
            <w:r w:rsidR="00E13C47" w:rsidRPr="00F86742">
              <w:rPr>
                <w:rFonts w:eastAsia="Arial" w:cs="Arial"/>
                <w:color w:val="000000"/>
                <w:sz w:val="22"/>
              </w:rPr>
              <w:t>Extra vraag toegevoegd of er genoeg hulpaanbod is, en deze zo breed mogelijk gehouden.</w:t>
            </w:r>
          </w:p>
          <w:p w14:paraId="328743CE" w14:textId="77777777" w:rsidR="00E13C47" w:rsidRPr="00D1278C" w:rsidRDefault="00E13C47" w:rsidP="00E13C47">
            <w:pPr>
              <w:suppressAutoHyphens/>
              <w:spacing w:after="0"/>
              <w:outlineLvl w:val="0"/>
              <w:rPr>
                <w:rFonts w:eastAsia="Arial" w:cs="Arial"/>
                <w:color w:val="000000"/>
                <w:sz w:val="22"/>
              </w:rPr>
            </w:pPr>
          </w:p>
          <w:p w14:paraId="0A41088F" w14:textId="63E51BFB" w:rsidR="00E13C47" w:rsidRPr="00D1278C" w:rsidRDefault="00E13C47" w:rsidP="00E13C47">
            <w:pPr>
              <w:suppressAutoHyphens/>
              <w:spacing w:after="0"/>
              <w:outlineLvl w:val="0"/>
              <w:rPr>
                <w:rFonts w:eastAsia="Arial" w:cs="Arial"/>
                <w:color w:val="000000"/>
                <w:sz w:val="22"/>
              </w:rPr>
            </w:pPr>
            <w:r w:rsidRPr="00D1278C">
              <w:rPr>
                <w:rFonts w:eastAsia="Arial" w:cs="Arial"/>
                <w:i/>
                <w:color w:val="000000"/>
                <w:sz w:val="22"/>
              </w:rPr>
              <w:t>Planning</w:t>
            </w:r>
            <w:r>
              <w:rPr>
                <w:rFonts w:eastAsia="Arial" w:cs="Arial"/>
                <w:color w:val="000000"/>
                <w:sz w:val="22"/>
              </w:rPr>
              <w:t xml:space="preserve">: </w:t>
            </w:r>
            <w:r w:rsidRPr="00D1278C">
              <w:rPr>
                <w:rFonts w:eastAsia="Arial" w:cs="Arial"/>
                <w:color w:val="000000"/>
                <w:sz w:val="22"/>
              </w:rPr>
              <w:t xml:space="preserve">concept vragenlijsten zijn doorgestuurd naar de GCR en ontvangen de ambtenaren </w:t>
            </w:r>
            <w:r>
              <w:rPr>
                <w:rFonts w:eastAsia="Arial" w:cs="Arial"/>
                <w:color w:val="000000"/>
                <w:sz w:val="22"/>
              </w:rPr>
              <w:t>graag vóó</w:t>
            </w:r>
            <w:r w:rsidRPr="00D1278C">
              <w:rPr>
                <w:rFonts w:eastAsia="Arial" w:cs="Arial"/>
                <w:color w:val="000000"/>
                <w:sz w:val="22"/>
              </w:rPr>
              <w:t xml:space="preserve">r 31/1 weer </w:t>
            </w:r>
            <w:r>
              <w:rPr>
                <w:rFonts w:eastAsia="Arial" w:cs="Arial"/>
                <w:color w:val="000000"/>
                <w:sz w:val="22"/>
              </w:rPr>
              <w:t>retour</w:t>
            </w:r>
            <w:r w:rsidRPr="00D1278C">
              <w:rPr>
                <w:rFonts w:eastAsia="Arial" w:cs="Arial"/>
                <w:color w:val="000000"/>
                <w:sz w:val="22"/>
              </w:rPr>
              <w:t>, zodat e.e.a. tijdig kan worden besproken met de portefeuillehouder. I</w:t>
            </w:r>
            <w:r>
              <w:rPr>
                <w:rFonts w:eastAsia="Arial" w:cs="Arial"/>
                <w:color w:val="000000"/>
                <w:sz w:val="22"/>
              </w:rPr>
              <w:t>&amp;</w:t>
            </w:r>
            <w:r w:rsidRPr="00D1278C">
              <w:rPr>
                <w:rFonts w:eastAsia="Arial" w:cs="Arial"/>
                <w:color w:val="000000"/>
                <w:sz w:val="22"/>
              </w:rPr>
              <w:t>O heeft hiervoor helaas een deadline.</w:t>
            </w:r>
          </w:p>
          <w:p w14:paraId="7BF21DCD" w14:textId="77777777" w:rsidR="00E13C47" w:rsidRPr="00D1278C" w:rsidRDefault="00E13C47" w:rsidP="00E13C47">
            <w:pPr>
              <w:suppressAutoHyphens/>
              <w:spacing w:after="0"/>
              <w:outlineLvl w:val="0"/>
              <w:rPr>
                <w:rFonts w:eastAsia="Arial" w:cs="Arial"/>
                <w:color w:val="000000"/>
                <w:sz w:val="22"/>
              </w:rPr>
            </w:pPr>
            <w:r w:rsidRPr="00D1278C">
              <w:rPr>
                <w:rFonts w:eastAsia="Arial" w:cs="Arial"/>
                <w:color w:val="000000"/>
                <w:sz w:val="22"/>
              </w:rPr>
              <w:t>GCR: kan de deadline worden verlengd?</w:t>
            </w:r>
          </w:p>
          <w:p w14:paraId="126E4919" w14:textId="77777777" w:rsidR="00E13C47" w:rsidRPr="00F86742" w:rsidRDefault="00E13C47" w:rsidP="00E13C47">
            <w:pPr>
              <w:suppressAutoHyphens/>
              <w:spacing w:after="0"/>
              <w:outlineLvl w:val="0"/>
              <w:rPr>
                <w:rFonts w:eastAsia="Arial" w:cs="Arial"/>
                <w:color w:val="000000"/>
                <w:sz w:val="22"/>
              </w:rPr>
            </w:pPr>
            <w:r w:rsidRPr="00D1278C">
              <w:rPr>
                <w:rFonts w:eastAsia="Arial" w:cs="Arial"/>
                <w:color w:val="000000"/>
                <w:sz w:val="22"/>
              </w:rPr>
              <w:t>A</w:t>
            </w:r>
            <w:r w:rsidRPr="00F86742">
              <w:rPr>
                <w:rFonts w:eastAsia="Arial" w:cs="Arial"/>
                <w:color w:val="000000"/>
                <w:sz w:val="22"/>
              </w:rPr>
              <w:t xml:space="preserve">: sowieso handig als jullie gebundeld kunnen reageren, </w:t>
            </w:r>
            <w:r w:rsidRPr="00F86742">
              <w:rPr>
                <w:sz w:val="22"/>
              </w:rPr>
              <w:t>en het kan helaas niet later dan 31/1, vanwege de deadline.</w:t>
            </w:r>
          </w:p>
          <w:p w14:paraId="2BF6EEDE" w14:textId="77777777" w:rsidR="00E13C47" w:rsidRPr="00D1278C" w:rsidRDefault="00E13C47" w:rsidP="00E13C47">
            <w:pPr>
              <w:suppressAutoHyphens/>
              <w:spacing w:after="0"/>
              <w:outlineLvl w:val="0"/>
              <w:rPr>
                <w:rFonts w:eastAsia="Arial" w:cs="Arial"/>
                <w:color w:val="000000"/>
                <w:sz w:val="22"/>
              </w:rPr>
            </w:pPr>
            <w:r w:rsidRPr="00D1278C">
              <w:rPr>
                <w:rFonts w:eastAsia="Arial" w:cs="Arial"/>
                <w:color w:val="000000"/>
                <w:sz w:val="22"/>
              </w:rPr>
              <w:t>In het voorjaar hopen we de resultaten binnen te krijgen, en in mei/ juni met de GCR te bespreken. In juli willen we een memo aan de raad voorleggen.</w:t>
            </w:r>
          </w:p>
          <w:p w14:paraId="3B3689A0" w14:textId="77777777" w:rsidR="00E13C47" w:rsidRPr="00D1278C" w:rsidRDefault="00E13C47" w:rsidP="00E13C47">
            <w:pPr>
              <w:suppressAutoHyphens/>
              <w:spacing w:after="0"/>
              <w:outlineLvl w:val="0"/>
              <w:rPr>
                <w:rFonts w:eastAsia="Arial" w:cs="Arial"/>
                <w:color w:val="000000"/>
                <w:sz w:val="22"/>
              </w:rPr>
            </w:pPr>
          </w:p>
          <w:p w14:paraId="364A83D6" w14:textId="77777777" w:rsidR="00E13C47" w:rsidRPr="00D1278C" w:rsidRDefault="00E13C47" w:rsidP="00E13C47">
            <w:pPr>
              <w:suppressAutoHyphens/>
              <w:spacing w:after="0"/>
              <w:outlineLvl w:val="0"/>
              <w:rPr>
                <w:rFonts w:eastAsia="Arial" w:cs="Arial"/>
                <w:color w:val="000000"/>
                <w:sz w:val="22"/>
              </w:rPr>
            </w:pPr>
            <w:r w:rsidRPr="00D1278C">
              <w:rPr>
                <w:rFonts w:eastAsia="Arial" w:cs="Arial"/>
                <w:color w:val="000000"/>
                <w:sz w:val="22"/>
              </w:rPr>
              <w:t>A: wat betreft het kwalitatief onderzoek 202</w:t>
            </w:r>
            <w:r>
              <w:rPr>
                <w:rFonts w:eastAsia="Arial" w:cs="Arial"/>
                <w:color w:val="000000"/>
                <w:sz w:val="22"/>
              </w:rPr>
              <w:t xml:space="preserve">3 stond </w:t>
            </w:r>
            <w:r w:rsidRPr="00D1278C">
              <w:rPr>
                <w:rFonts w:eastAsia="Arial" w:cs="Arial"/>
                <w:color w:val="000000"/>
                <w:sz w:val="22"/>
              </w:rPr>
              <w:t>WMO-doelgroep ouderen op de planning. Er zijn 16 mensen telefonisch benaderd en uitgenodigd. Uiteindelijk hebben we met 7 mensen van 70+ om de tafel gezeten.</w:t>
            </w:r>
          </w:p>
          <w:p w14:paraId="63B071DF" w14:textId="77777777" w:rsidR="00E13C47" w:rsidRPr="00D1278C" w:rsidRDefault="00E13C47" w:rsidP="00E13C47">
            <w:pPr>
              <w:suppressAutoHyphens/>
              <w:spacing w:after="0"/>
              <w:outlineLvl w:val="0"/>
              <w:rPr>
                <w:rFonts w:eastAsia="Arial" w:cs="Arial"/>
                <w:color w:val="000000"/>
                <w:sz w:val="22"/>
              </w:rPr>
            </w:pPr>
          </w:p>
          <w:p w14:paraId="030D5CA5" w14:textId="77777777" w:rsidR="00E13C47" w:rsidRPr="00D1278C" w:rsidRDefault="00E13C47" w:rsidP="00E13C47">
            <w:pPr>
              <w:suppressAutoHyphens/>
              <w:spacing w:after="0"/>
              <w:outlineLvl w:val="0"/>
              <w:rPr>
                <w:rFonts w:eastAsia="Arial" w:cs="Arial"/>
                <w:color w:val="000000"/>
                <w:sz w:val="22"/>
              </w:rPr>
            </w:pPr>
            <w:r w:rsidRPr="00D1278C">
              <w:rPr>
                <w:rFonts w:eastAsia="Arial" w:cs="Arial"/>
                <w:color w:val="000000"/>
                <w:sz w:val="22"/>
              </w:rPr>
              <w:t xml:space="preserve">A: wat betreft kwalitatief onderzoek en medewerkers op een garantiebaan of een beschutte werkplek. Hierover is de gemeente met Promen in gesprek. Soms is dit een moeilijker doelgroep, maar we vinden dit een interessante doelgroep voor 2024. Hoe, en in welke vorm het onderzoek zal plaatsvinden, wordt nog besproken. </w:t>
            </w:r>
            <w:proofErr w:type="spellStart"/>
            <w:r w:rsidRPr="00D1278C">
              <w:rPr>
                <w:rFonts w:eastAsia="Arial" w:cs="Arial"/>
                <w:color w:val="000000"/>
                <w:sz w:val="22"/>
              </w:rPr>
              <w:t>Jobcoaching</w:t>
            </w:r>
            <w:proofErr w:type="spellEnd"/>
            <w:r w:rsidRPr="00D1278C">
              <w:rPr>
                <w:rFonts w:eastAsia="Arial" w:cs="Arial"/>
                <w:color w:val="000000"/>
                <w:sz w:val="22"/>
              </w:rPr>
              <w:t xml:space="preserve"> kan ook worden ingezet door een ander bedrijf. Belangrijk is nu wat onze onderzoeksvragen worden. En i.o.m. Promen checken</w:t>
            </w:r>
            <w:r>
              <w:rPr>
                <w:rFonts w:eastAsia="Arial" w:cs="Arial"/>
                <w:color w:val="000000"/>
                <w:sz w:val="22"/>
              </w:rPr>
              <w:t xml:space="preserve"> we</w:t>
            </w:r>
            <w:r w:rsidRPr="00D1278C">
              <w:rPr>
                <w:rFonts w:eastAsia="Arial" w:cs="Arial"/>
                <w:color w:val="000000"/>
                <w:sz w:val="22"/>
              </w:rPr>
              <w:t xml:space="preserve"> wat zij al onderzocht hebben, en wat de gemeente nog kan onderzoeken.</w:t>
            </w:r>
          </w:p>
          <w:p w14:paraId="32A7D73F" w14:textId="77777777" w:rsidR="00E13C47" w:rsidRPr="00D1278C" w:rsidRDefault="00E13C47" w:rsidP="00E13C47">
            <w:pPr>
              <w:suppressAutoHyphens/>
              <w:spacing w:after="0"/>
              <w:outlineLvl w:val="0"/>
              <w:rPr>
                <w:rFonts w:eastAsia="Arial" w:cs="Arial"/>
                <w:color w:val="000000"/>
                <w:sz w:val="22"/>
              </w:rPr>
            </w:pPr>
          </w:p>
          <w:p w14:paraId="6BF9534B" w14:textId="77777777" w:rsidR="00E13C47" w:rsidRPr="00D1278C" w:rsidRDefault="00E13C47" w:rsidP="00E13C47">
            <w:pPr>
              <w:suppressAutoHyphens/>
              <w:spacing w:after="0"/>
              <w:outlineLvl w:val="0"/>
              <w:rPr>
                <w:rFonts w:eastAsia="Arial" w:cs="Arial"/>
                <w:color w:val="000000"/>
                <w:sz w:val="22"/>
              </w:rPr>
            </w:pPr>
            <w:r w:rsidRPr="00D1278C">
              <w:rPr>
                <w:rFonts w:eastAsia="Arial" w:cs="Arial"/>
                <w:color w:val="000000"/>
                <w:sz w:val="22"/>
              </w:rPr>
              <w:t>GCR: groeit deze groep?</w:t>
            </w:r>
          </w:p>
          <w:p w14:paraId="56FD590F" w14:textId="77777777" w:rsidR="00E13C47" w:rsidRPr="00D1278C" w:rsidRDefault="00E13C47" w:rsidP="00E13C47">
            <w:pPr>
              <w:suppressAutoHyphens/>
              <w:spacing w:after="0"/>
              <w:outlineLvl w:val="0"/>
              <w:rPr>
                <w:rFonts w:eastAsia="Arial" w:cs="Arial"/>
                <w:color w:val="000000"/>
                <w:sz w:val="22"/>
              </w:rPr>
            </w:pPr>
            <w:r w:rsidRPr="00D1278C">
              <w:rPr>
                <w:rFonts w:eastAsia="Arial" w:cs="Arial"/>
                <w:color w:val="000000"/>
                <w:sz w:val="22"/>
              </w:rPr>
              <w:t>A: dit zou wel logisch zijn want de regels rondom Wajong zijn strenger geworden.</w:t>
            </w:r>
          </w:p>
          <w:p w14:paraId="504E752E" w14:textId="77777777" w:rsidR="00E13C47" w:rsidRPr="00D1278C" w:rsidRDefault="00E13C47" w:rsidP="00E13C47">
            <w:pPr>
              <w:suppressAutoHyphens/>
              <w:spacing w:after="0"/>
              <w:outlineLvl w:val="0"/>
              <w:rPr>
                <w:rFonts w:eastAsia="Arial" w:cs="Arial"/>
                <w:color w:val="000000"/>
                <w:sz w:val="22"/>
              </w:rPr>
            </w:pPr>
          </w:p>
          <w:p w14:paraId="6CF252A7" w14:textId="77777777" w:rsidR="00E13C47" w:rsidRPr="00D1278C" w:rsidRDefault="00E13C47" w:rsidP="00E13C47">
            <w:pPr>
              <w:suppressAutoHyphens/>
              <w:spacing w:after="0"/>
              <w:outlineLvl w:val="0"/>
              <w:rPr>
                <w:rFonts w:eastAsia="Arial" w:cs="Arial"/>
                <w:color w:val="000000"/>
                <w:sz w:val="22"/>
              </w:rPr>
            </w:pPr>
            <w:r w:rsidRPr="00D1278C">
              <w:rPr>
                <w:rFonts w:eastAsia="Arial" w:cs="Arial"/>
                <w:color w:val="000000"/>
                <w:sz w:val="22"/>
              </w:rPr>
              <w:t xml:space="preserve">Yvonne: destijds heeft de GCR gevraagd of </w:t>
            </w:r>
            <w:r>
              <w:rPr>
                <w:rFonts w:eastAsia="Arial" w:cs="Arial"/>
                <w:color w:val="000000"/>
                <w:sz w:val="22"/>
              </w:rPr>
              <w:t>h</w:t>
            </w:r>
            <w:r w:rsidRPr="00D1278C">
              <w:rPr>
                <w:rFonts w:eastAsia="Arial" w:cs="Arial"/>
                <w:color w:val="000000"/>
                <w:sz w:val="22"/>
              </w:rPr>
              <w:t>ij de pilot over de verordening en jeugdbeleid mocht ontvangen.</w:t>
            </w:r>
          </w:p>
          <w:p w14:paraId="2759D4EB" w14:textId="53282572" w:rsidR="00E13C47" w:rsidRPr="00D1278C" w:rsidRDefault="00E13C47" w:rsidP="00E13C47">
            <w:pPr>
              <w:suppressAutoHyphens/>
              <w:spacing w:after="0"/>
              <w:outlineLvl w:val="0"/>
              <w:rPr>
                <w:rFonts w:eastAsia="Arial" w:cs="Arial"/>
                <w:color w:val="000000"/>
                <w:sz w:val="22"/>
              </w:rPr>
            </w:pPr>
            <w:r w:rsidRPr="00D1278C">
              <w:rPr>
                <w:rFonts w:eastAsia="Arial" w:cs="Arial"/>
                <w:color w:val="000000"/>
                <w:sz w:val="22"/>
              </w:rPr>
              <w:t>A: de pilot is vastgesteld door de gemeenteraad. Onder andere is afgesproken dat het PGB plan nog een jaar langer zal worden geëvalueerd. Gezamenlijk met de GCR</w:t>
            </w:r>
            <w:r>
              <w:rPr>
                <w:rFonts w:eastAsia="Arial" w:cs="Arial"/>
                <w:color w:val="000000"/>
                <w:sz w:val="22"/>
              </w:rPr>
              <w:t xml:space="preserve"> en de GASD gaat</w:t>
            </w:r>
            <w:r w:rsidRPr="00D1278C">
              <w:rPr>
                <w:rFonts w:eastAsia="Arial" w:cs="Arial"/>
                <w:color w:val="000000"/>
                <w:sz w:val="22"/>
              </w:rPr>
              <w:t xml:space="preserve"> de gemeente nog in overleg hoe we deze evaluatie gaan doen. Hier komen we dus op terug.</w:t>
            </w:r>
          </w:p>
          <w:p w14:paraId="3C4A05C7" w14:textId="77777777" w:rsidR="00E13C47" w:rsidRPr="00D1278C" w:rsidRDefault="00E13C47" w:rsidP="00E13C47">
            <w:pPr>
              <w:suppressAutoHyphens/>
              <w:spacing w:after="0"/>
              <w:outlineLvl w:val="0"/>
              <w:rPr>
                <w:rFonts w:eastAsia="Arial" w:cs="Arial"/>
                <w:color w:val="000000"/>
                <w:sz w:val="22"/>
              </w:rPr>
            </w:pPr>
          </w:p>
          <w:p w14:paraId="7ECC64ED" w14:textId="77777777" w:rsidR="00E13C47" w:rsidRPr="00E33266" w:rsidRDefault="00E13C47" w:rsidP="00E13C47">
            <w:pPr>
              <w:suppressAutoHyphens/>
              <w:spacing w:after="0"/>
              <w:outlineLvl w:val="0"/>
            </w:pPr>
            <w:r w:rsidRPr="00D1278C">
              <w:rPr>
                <w:rFonts w:eastAsia="Arial" w:cs="Arial"/>
                <w:color w:val="000000"/>
                <w:sz w:val="22"/>
              </w:rPr>
              <w:lastRenderedPageBreak/>
              <w:t>Tenslotte dankt de voorzitter de ambtenaren voor de toelichting en aanwezigheid, waarna ambtenaren de vergadering verlaten.</w:t>
            </w:r>
          </w:p>
          <w:p w14:paraId="76DE0726" w14:textId="7B33CF77" w:rsidR="00EB4FC4" w:rsidRPr="00D1278C" w:rsidRDefault="00EB4FC4" w:rsidP="004F40DE">
            <w:pPr>
              <w:suppressAutoHyphens/>
              <w:spacing w:after="0"/>
              <w:outlineLvl w:val="0"/>
              <w:rPr>
                <w:rFonts w:eastAsia="Arial" w:cs="Arial"/>
                <w:color w:val="000000"/>
                <w:sz w:val="22"/>
              </w:rPr>
            </w:pPr>
          </w:p>
          <w:p w14:paraId="3DF496FF" w14:textId="7AD5523E" w:rsidR="00B272EC" w:rsidRPr="00D1278C" w:rsidRDefault="00100CB9" w:rsidP="002B1F9E">
            <w:pPr>
              <w:suppressAutoHyphens/>
              <w:spacing w:after="0"/>
              <w:outlineLvl w:val="0"/>
              <w:rPr>
                <w:rFonts w:eastAsia="Arial" w:cs="Arial"/>
                <w:color w:val="000000"/>
                <w:sz w:val="22"/>
              </w:rPr>
            </w:pPr>
            <w:r w:rsidRPr="00D1278C">
              <w:rPr>
                <w:rFonts w:eastAsia="Arial" w:cs="Arial"/>
                <w:color w:val="000000"/>
                <w:sz w:val="22"/>
              </w:rPr>
              <w:t>Yvonne</w:t>
            </w:r>
            <w:r w:rsidR="003E3471" w:rsidRPr="00D1278C">
              <w:rPr>
                <w:rFonts w:eastAsia="Arial" w:cs="Arial"/>
                <w:color w:val="000000"/>
                <w:sz w:val="22"/>
              </w:rPr>
              <w:t>:</w:t>
            </w:r>
            <w:r w:rsidR="00B272EC" w:rsidRPr="00D1278C">
              <w:rPr>
                <w:rFonts w:eastAsia="Arial" w:cs="Arial"/>
                <w:color w:val="000000"/>
                <w:sz w:val="22"/>
              </w:rPr>
              <w:t xml:space="preserve"> </w:t>
            </w:r>
            <w:r w:rsidR="003E3471" w:rsidRPr="00D1278C">
              <w:rPr>
                <w:rFonts w:eastAsia="Arial" w:cs="Arial"/>
                <w:color w:val="000000"/>
                <w:sz w:val="22"/>
              </w:rPr>
              <w:t xml:space="preserve">destijds heeft de GCR gevraagd of </w:t>
            </w:r>
            <w:r w:rsidR="00A57D2E">
              <w:rPr>
                <w:rFonts w:eastAsia="Arial" w:cs="Arial"/>
                <w:color w:val="000000"/>
                <w:sz w:val="22"/>
              </w:rPr>
              <w:t>h</w:t>
            </w:r>
            <w:r w:rsidR="00B272EC" w:rsidRPr="00D1278C">
              <w:rPr>
                <w:rFonts w:eastAsia="Arial" w:cs="Arial"/>
                <w:color w:val="000000"/>
                <w:sz w:val="22"/>
              </w:rPr>
              <w:t>ij de pilot</w:t>
            </w:r>
            <w:r w:rsidR="003E3471" w:rsidRPr="00D1278C">
              <w:rPr>
                <w:rFonts w:eastAsia="Arial" w:cs="Arial"/>
                <w:color w:val="000000"/>
                <w:sz w:val="22"/>
              </w:rPr>
              <w:t xml:space="preserve"> </w:t>
            </w:r>
            <w:r w:rsidR="00B272EC" w:rsidRPr="00D1278C">
              <w:rPr>
                <w:rFonts w:eastAsia="Arial" w:cs="Arial"/>
                <w:color w:val="000000"/>
                <w:sz w:val="22"/>
              </w:rPr>
              <w:t xml:space="preserve">over </w:t>
            </w:r>
            <w:r w:rsidR="00626397" w:rsidRPr="00D1278C">
              <w:rPr>
                <w:rFonts w:eastAsia="Arial" w:cs="Arial"/>
                <w:color w:val="000000"/>
                <w:sz w:val="22"/>
              </w:rPr>
              <w:t>de v</w:t>
            </w:r>
            <w:r w:rsidR="003E3471" w:rsidRPr="00D1278C">
              <w:rPr>
                <w:rFonts w:eastAsia="Arial" w:cs="Arial"/>
                <w:color w:val="000000"/>
                <w:sz w:val="22"/>
              </w:rPr>
              <w:t>erordening en jeugdbeleid mocht</w:t>
            </w:r>
            <w:r w:rsidR="00B272EC" w:rsidRPr="00D1278C">
              <w:rPr>
                <w:rFonts w:eastAsia="Arial" w:cs="Arial"/>
                <w:color w:val="000000"/>
                <w:sz w:val="22"/>
              </w:rPr>
              <w:t xml:space="preserve"> ontvangen.</w:t>
            </w:r>
          </w:p>
          <w:p w14:paraId="0A21CBE0" w14:textId="6E0A9CE8" w:rsidR="00B272EC" w:rsidRPr="00D1278C" w:rsidRDefault="003E3471" w:rsidP="002B1F9E">
            <w:pPr>
              <w:suppressAutoHyphens/>
              <w:spacing w:after="0"/>
              <w:outlineLvl w:val="0"/>
              <w:rPr>
                <w:rFonts w:eastAsia="Arial" w:cs="Arial"/>
                <w:color w:val="000000"/>
                <w:sz w:val="22"/>
              </w:rPr>
            </w:pPr>
            <w:r w:rsidRPr="00D1278C">
              <w:rPr>
                <w:rFonts w:eastAsia="Arial" w:cs="Arial"/>
                <w:color w:val="000000"/>
                <w:sz w:val="22"/>
              </w:rPr>
              <w:t>A: de p</w:t>
            </w:r>
            <w:r w:rsidR="008C2616" w:rsidRPr="00D1278C">
              <w:rPr>
                <w:rFonts w:eastAsia="Arial" w:cs="Arial"/>
                <w:color w:val="000000"/>
                <w:sz w:val="22"/>
              </w:rPr>
              <w:t>ilot is vastg</w:t>
            </w:r>
            <w:r w:rsidRPr="00D1278C">
              <w:rPr>
                <w:rFonts w:eastAsia="Arial" w:cs="Arial"/>
                <w:color w:val="000000"/>
                <w:sz w:val="22"/>
              </w:rPr>
              <w:t xml:space="preserve">esteld door de gemeenteraad. Onder andere </w:t>
            </w:r>
            <w:r w:rsidR="008C2616" w:rsidRPr="00D1278C">
              <w:rPr>
                <w:rFonts w:eastAsia="Arial" w:cs="Arial"/>
                <w:color w:val="000000"/>
                <w:sz w:val="22"/>
              </w:rPr>
              <w:t xml:space="preserve">is afgesproken dat het </w:t>
            </w:r>
            <w:r w:rsidR="00B272EC" w:rsidRPr="00D1278C">
              <w:rPr>
                <w:rFonts w:eastAsia="Arial" w:cs="Arial"/>
                <w:color w:val="000000"/>
                <w:sz w:val="22"/>
              </w:rPr>
              <w:t xml:space="preserve">PGB plan nog een jaar langer </w:t>
            </w:r>
            <w:r w:rsidRPr="00D1278C">
              <w:rPr>
                <w:rFonts w:eastAsia="Arial" w:cs="Arial"/>
                <w:color w:val="000000"/>
                <w:sz w:val="22"/>
              </w:rPr>
              <w:t>zal worden geëvalueerd.  Gezamenlijk met de GCR</w:t>
            </w:r>
            <w:r w:rsidR="00A57D2E">
              <w:rPr>
                <w:rFonts w:eastAsia="Arial" w:cs="Arial"/>
                <w:color w:val="000000"/>
                <w:sz w:val="22"/>
              </w:rPr>
              <w:t xml:space="preserve"> en de GASD gaat</w:t>
            </w:r>
            <w:r w:rsidRPr="00D1278C">
              <w:rPr>
                <w:rFonts w:eastAsia="Arial" w:cs="Arial"/>
                <w:color w:val="000000"/>
                <w:sz w:val="22"/>
              </w:rPr>
              <w:t xml:space="preserve"> de gemeente</w:t>
            </w:r>
            <w:r w:rsidR="00B272EC" w:rsidRPr="00D1278C">
              <w:rPr>
                <w:rFonts w:eastAsia="Arial" w:cs="Arial"/>
                <w:color w:val="000000"/>
                <w:sz w:val="22"/>
              </w:rPr>
              <w:t xml:space="preserve"> nog in overleg hoe we deze evaluatie gaan doen. </w:t>
            </w:r>
            <w:r w:rsidRPr="00D1278C">
              <w:rPr>
                <w:rFonts w:eastAsia="Arial" w:cs="Arial"/>
                <w:color w:val="000000"/>
                <w:sz w:val="22"/>
              </w:rPr>
              <w:t>Hier k</w:t>
            </w:r>
            <w:r w:rsidR="00B272EC" w:rsidRPr="00D1278C">
              <w:rPr>
                <w:rFonts w:eastAsia="Arial" w:cs="Arial"/>
                <w:color w:val="000000"/>
                <w:sz w:val="22"/>
              </w:rPr>
              <w:t>omen we dus op terug.</w:t>
            </w:r>
          </w:p>
          <w:p w14:paraId="0F151ECC" w14:textId="77777777" w:rsidR="003E3471" w:rsidRPr="00D1278C" w:rsidRDefault="003E3471" w:rsidP="000A0EB9">
            <w:pPr>
              <w:suppressAutoHyphens/>
              <w:spacing w:after="0"/>
              <w:outlineLvl w:val="0"/>
              <w:rPr>
                <w:rFonts w:eastAsia="Arial" w:cs="Arial"/>
                <w:color w:val="000000"/>
                <w:sz w:val="22"/>
              </w:rPr>
            </w:pPr>
          </w:p>
          <w:p w14:paraId="1B03ED28" w14:textId="7A008182" w:rsidR="009A5DE0" w:rsidRPr="00D1278C" w:rsidRDefault="003E3471" w:rsidP="000A0EB9">
            <w:pPr>
              <w:suppressAutoHyphens/>
              <w:spacing w:after="0"/>
              <w:outlineLvl w:val="0"/>
              <w:rPr>
                <w:rFonts w:eastAsia="Arial" w:cs="Arial"/>
                <w:color w:val="000000"/>
                <w:sz w:val="22"/>
              </w:rPr>
            </w:pPr>
            <w:r w:rsidRPr="00D1278C">
              <w:rPr>
                <w:rFonts w:eastAsia="Arial" w:cs="Arial"/>
                <w:color w:val="000000"/>
                <w:sz w:val="22"/>
              </w:rPr>
              <w:t>Tenslotte dankt de voorzitter de ambtenaren voor de toelichting en aanwezigheid, waarna ambtenaren de vergadering verlaten.</w:t>
            </w:r>
          </w:p>
          <w:p w14:paraId="21F9A35F" w14:textId="77777777" w:rsidR="00B04954" w:rsidRPr="00D1278C" w:rsidRDefault="00B04954" w:rsidP="000A0EB9">
            <w:pPr>
              <w:suppressAutoHyphens/>
              <w:spacing w:after="0"/>
              <w:outlineLvl w:val="0"/>
              <w:rPr>
                <w:rFonts w:eastAsia="Arial" w:cs="Arial"/>
                <w:color w:val="000000"/>
                <w:sz w:val="22"/>
              </w:rPr>
            </w:pPr>
          </w:p>
          <w:p w14:paraId="3E397550" w14:textId="228C6D79" w:rsidR="00B04954" w:rsidRPr="00D1278C" w:rsidRDefault="00A73ED4" w:rsidP="000A0EB9">
            <w:pPr>
              <w:suppressAutoHyphens/>
              <w:spacing w:after="0"/>
              <w:outlineLvl w:val="0"/>
              <w:rPr>
                <w:rFonts w:eastAsia="Arial" w:cs="Arial"/>
                <w:color w:val="000000"/>
                <w:sz w:val="22"/>
              </w:rPr>
            </w:pPr>
            <w:r w:rsidRPr="00D1278C">
              <w:rPr>
                <w:rFonts w:eastAsia="Arial" w:cs="Arial"/>
                <w:color w:val="000000"/>
                <w:sz w:val="22"/>
              </w:rPr>
              <w:t xml:space="preserve">Lucia </w:t>
            </w:r>
            <w:r w:rsidR="00877107" w:rsidRPr="00D1278C">
              <w:rPr>
                <w:rFonts w:eastAsia="Arial" w:cs="Arial"/>
                <w:color w:val="000000"/>
                <w:sz w:val="22"/>
              </w:rPr>
              <w:t>deelt mede dat Thijs Zuid</w:t>
            </w:r>
            <w:r w:rsidR="00B04954" w:rsidRPr="00D1278C">
              <w:rPr>
                <w:rFonts w:eastAsia="Arial" w:cs="Arial"/>
                <w:color w:val="000000"/>
                <w:sz w:val="22"/>
              </w:rPr>
              <w:t>am afgelopen week is overleden.</w:t>
            </w:r>
          </w:p>
          <w:p w14:paraId="4A0C09C5" w14:textId="1BD287D4" w:rsidR="00B04954" w:rsidRPr="00D1278C" w:rsidRDefault="00B04954" w:rsidP="000A0EB9">
            <w:pPr>
              <w:suppressAutoHyphens/>
              <w:spacing w:after="0"/>
              <w:outlineLvl w:val="0"/>
              <w:rPr>
                <w:rFonts w:eastAsia="Arial" w:cs="Arial"/>
                <w:color w:val="000000"/>
                <w:sz w:val="22"/>
              </w:rPr>
            </w:pPr>
            <w:r w:rsidRPr="00D1278C">
              <w:rPr>
                <w:rFonts w:eastAsia="Arial" w:cs="Arial"/>
                <w:color w:val="000000"/>
                <w:sz w:val="22"/>
              </w:rPr>
              <w:t>Via Peter Boxma zal de</w:t>
            </w:r>
            <w:r w:rsidR="00877107" w:rsidRPr="00D1278C">
              <w:rPr>
                <w:rFonts w:eastAsia="Arial" w:cs="Arial"/>
                <w:color w:val="000000"/>
                <w:sz w:val="22"/>
              </w:rPr>
              <w:t xml:space="preserve"> rouw</w:t>
            </w:r>
            <w:r w:rsidRPr="00D1278C">
              <w:rPr>
                <w:rFonts w:eastAsia="Arial" w:cs="Arial"/>
                <w:color w:val="000000"/>
                <w:sz w:val="22"/>
              </w:rPr>
              <w:t>kaart naa</w:t>
            </w:r>
            <w:r w:rsidR="00877107" w:rsidRPr="00D1278C">
              <w:rPr>
                <w:rFonts w:eastAsia="Arial" w:cs="Arial"/>
                <w:color w:val="000000"/>
                <w:sz w:val="22"/>
              </w:rPr>
              <w:t xml:space="preserve">r Jolanda Bouma worden gestuurd, omdat het </w:t>
            </w:r>
            <w:r w:rsidRPr="00D1278C">
              <w:rPr>
                <w:rFonts w:eastAsia="Arial" w:cs="Arial"/>
                <w:color w:val="000000"/>
                <w:sz w:val="22"/>
              </w:rPr>
              <w:t>college</w:t>
            </w:r>
            <w:r w:rsidR="00877107" w:rsidRPr="00D1278C">
              <w:rPr>
                <w:rFonts w:eastAsia="Arial" w:cs="Arial"/>
                <w:color w:val="000000"/>
                <w:sz w:val="22"/>
              </w:rPr>
              <w:t xml:space="preserve"> ook graag</w:t>
            </w:r>
            <w:r w:rsidR="00B30F7B" w:rsidRPr="00D1278C">
              <w:rPr>
                <w:rFonts w:eastAsia="Arial" w:cs="Arial"/>
                <w:color w:val="000000"/>
                <w:sz w:val="22"/>
              </w:rPr>
              <w:t xml:space="preserve"> iets</w:t>
            </w:r>
            <w:r w:rsidR="00877107" w:rsidRPr="00D1278C">
              <w:rPr>
                <w:rFonts w:eastAsia="Arial" w:cs="Arial"/>
                <w:color w:val="000000"/>
                <w:sz w:val="22"/>
              </w:rPr>
              <w:t xml:space="preserve"> wil</w:t>
            </w:r>
            <w:r w:rsidR="00B30F7B" w:rsidRPr="00D1278C">
              <w:rPr>
                <w:rFonts w:eastAsia="Arial" w:cs="Arial"/>
                <w:color w:val="000000"/>
                <w:sz w:val="22"/>
              </w:rPr>
              <w:t xml:space="preserve"> doen.</w:t>
            </w:r>
          </w:p>
          <w:p w14:paraId="724298F2" w14:textId="77777777" w:rsidR="00A61D7A" w:rsidRPr="00D1278C" w:rsidRDefault="00A61D7A" w:rsidP="000A0EB9">
            <w:pPr>
              <w:suppressAutoHyphens/>
              <w:spacing w:after="0"/>
              <w:outlineLvl w:val="0"/>
              <w:rPr>
                <w:rFonts w:eastAsia="Arial" w:cs="Arial"/>
                <w:color w:val="000000"/>
                <w:sz w:val="22"/>
              </w:rPr>
            </w:pPr>
          </w:p>
          <w:p w14:paraId="29FFCF4C" w14:textId="5C9E9BA0" w:rsidR="00A61D7A" w:rsidRPr="00D1278C" w:rsidRDefault="009C5CED" w:rsidP="000A0EB9">
            <w:pPr>
              <w:suppressAutoHyphens/>
              <w:spacing w:after="0"/>
              <w:outlineLvl w:val="0"/>
              <w:rPr>
                <w:rFonts w:eastAsia="Arial" w:cs="Arial"/>
                <w:color w:val="000000"/>
                <w:sz w:val="22"/>
              </w:rPr>
            </w:pPr>
            <w:r w:rsidRPr="00D1278C">
              <w:rPr>
                <w:rFonts w:eastAsia="Arial" w:cs="Arial"/>
                <w:color w:val="000000"/>
                <w:sz w:val="22"/>
              </w:rPr>
              <w:t>Voorzitter komt nog even terug op het kwaliteit</w:t>
            </w:r>
            <w:r w:rsidR="00066C24" w:rsidRPr="00D1278C">
              <w:rPr>
                <w:rFonts w:eastAsia="Arial" w:cs="Arial"/>
                <w:color w:val="000000"/>
                <w:sz w:val="22"/>
              </w:rPr>
              <w:t>s</w:t>
            </w:r>
            <w:r w:rsidRPr="00D1278C">
              <w:rPr>
                <w:rFonts w:eastAsia="Arial" w:cs="Arial"/>
                <w:color w:val="000000"/>
                <w:sz w:val="22"/>
              </w:rPr>
              <w:t>onderzoek. V</w:t>
            </w:r>
            <w:r w:rsidR="00A57D2E">
              <w:rPr>
                <w:rFonts w:eastAsia="Arial" w:cs="Arial"/>
                <w:color w:val="000000"/>
                <w:sz w:val="22"/>
              </w:rPr>
              <w:t>oor de vragen</w:t>
            </w:r>
            <w:r w:rsidRPr="00D1278C">
              <w:rPr>
                <w:rFonts w:eastAsia="Arial" w:cs="Arial"/>
                <w:color w:val="000000"/>
                <w:sz w:val="22"/>
              </w:rPr>
              <w:t>lijsten stelt hij voor een</w:t>
            </w:r>
            <w:r w:rsidR="00A61D7A" w:rsidRPr="00D1278C">
              <w:rPr>
                <w:rFonts w:eastAsia="Arial" w:cs="Arial"/>
                <w:color w:val="000000"/>
                <w:sz w:val="22"/>
              </w:rPr>
              <w:t xml:space="preserve"> leesgroepje</w:t>
            </w:r>
            <w:r w:rsidRPr="00D1278C">
              <w:rPr>
                <w:rFonts w:eastAsia="Arial" w:cs="Arial"/>
                <w:color w:val="000000"/>
                <w:sz w:val="22"/>
              </w:rPr>
              <w:t xml:space="preserve"> te formeren. </w:t>
            </w:r>
          </w:p>
          <w:p w14:paraId="1EEB8F05" w14:textId="2F6BB038" w:rsidR="00A61D7A" w:rsidRPr="00D1278C" w:rsidRDefault="00A61D7A" w:rsidP="000A0EB9">
            <w:pPr>
              <w:suppressAutoHyphens/>
              <w:spacing w:after="0"/>
              <w:outlineLvl w:val="0"/>
              <w:rPr>
                <w:rFonts w:eastAsia="Arial" w:cs="Arial"/>
                <w:color w:val="000000"/>
                <w:sz w:val="22"/>
              </w:rPr>
            </w:pPr>
            <w:r w:rsidRPr="00D1278C">
              <w:rPr>
                <w:rFonts w:eastAsia="Arial" w:cs="Arial"/>
                <w:color w:val="000000"/>
                <w:sz w:val="22"/>
              </w:rPr>
              <w:t>Y</w:t>
            </w:r>
            <w:r w:rsidR="009C5CED" w:rsidRPr="00D1278C">
              <w:rPr>
                <w:rFonts w:eastAsia="Arial" w:cs="Arial"/>
                <w:color w:val="000000"/>
                <w:sz w:val="22"/>
              </w:rPr>
              <w:t>vonne</w:t>
            </w:r>
            <w:r w:rsidRPr="00D1278C">
              <w:rPr>
                <w:rFonts w:eastAsia="Arial" w:cs="Arial"/>
                <w:color w:val="000000"/>
                <w:sz w:val="22"/>
              </w:rPr>
              <w:t xml:space="preserve"> en A</w:t>
            </w:r>
            <w:r w:rsidR="009C5CED" w:rsidRPr="00D1278C">
              <w:rPr>
                <w:rFonts w:eastAsia="Arial" w:cs="Arial"/>
                <w:color w:val="000000"/>
                <w:sz w:val="22"/>
              </w:rPr>
              <w:t xml:space="preserve">nouk melden zich aan voor de vragenlijst WMO &amp; Jeugd. </w:t>
            </w:r>
            <w:r w:rsidRPr="00D1278C">
              <w:rPr>
                <w:rFonts w:eastAsia="Arial" w:cs="Arial"/>
                <w:color w:val="000000"/>
                <w:sz w:val="22"/>
              </w:rPr>
              <w:t xml:space="preserve"> </w:t>
            </w:r>
          </w:p>
          <w:p w14:paraId="7E4E6168" w14:textId="103643BE" w:rsidR="00A61D7A" w:rsidRPr="00D1278C" w:rsidRDefault="009C5CED" w:rsidP="000A0EB9">
            <w:pPr>
              <w:suppressAutoHyphens/>
              <w:spacing w:after="0"/>
              <w:outlineLvl w:val="0"/>
              <w:rPr>
                <w:rFonts w:eastAsia="Arial" w:cs="Arial"/>
                <w:color w:val="000000"/>
                <w:sz w:val="22"/>
              </w:rPr>
            </w:pPr>
            <w:r w:rsidRPr="00D1278C">
              <w:rPr>
                <w:rFonts w:eastAsia="Arial" w:cs="Arial"/>
                <w:color w:val="000000"/>
                <w:sz w:val="22"/>
              </w:rPr>
              <w:t>De overige GCR leden zullen</w:t>
            </w:r>
            <w:r w:rsidR="00A61D7A" w:rsidRPr="00D1278C">
              <w:rPr>
                <w:rFonts w:eastAsia="Arial" w:cs="Arial"/>
                <w:color w:val="000000"/>
                <w:sz w:val="22"/>
              </w:rPr>
              <w:t xml:space="preserve"> reageren op de andere </w:t>
            </w:r>
            <w:r w:rsidRPr="00D1278C">
              <w:rPr>
                <w:rFonts w:eastAsia="Arial" w:cs="Arial"/>
                <w:color w:val="000000"/>
                <w:sz w:val="22"/>
              </w:rPr>
              <w:t>vragen</w:t>
            </w:r>
            <w:r w:rsidR="00A61D7A" w:rsidRPr="00D1278C">
              <w:rPr>
                <w:rFonts w:eastAsia="Arial" w:cs="Arial"/>
                <w:color w:val="000000"/>
                <w:sz w:val="22"/>
              </w:rPr>
              <w:t>lijsten</w:t>
            </w:r>
            <w:r w:rsidRPr="00D1278C">
              <w:rPr>
                <w:rFonts w:eastAsia="Arial" w:cs="Arial"/>
                <w:color w:val="000000"/>
                <w:sz w:val="22"/>
              </w:rPr>
              <w:t xml:space="preserve"> </w:t>
            </w:r>
            <w:r w:rsidR="00393B21" w:rsidRPr="00D1278C">
              <w:rPr>
                <w:rFonts w:eastAsia="Arial" w:cs="Arial"/>
                <w:color w:val="000000"/>
                <w:sz w:val="22"/>
              </w:rPr>
              <w:t>richting secretariaat</w:t>
            </w:r>
            <w:r w:rsidRPr="00D1278C">
              <w:rPr>
                <w:rFonts w:eastAsia="Arial" w:cs="Arial"/>
                <w:color w:val="000000"/>
                <w:sz w:val="22"/>
              </w:rPr>
              <w:t>, vóó</w:t>
            </w:r>
            <w:r w:rsidR="00393B21" w:rsidRPr="00D1278C">
              <w:rPr>
                <w:rFonts w:eastAsia="Arial" w:cs="Arial"/>
                <w:color w:val="000000"/>
                <w:sz w:val="22"/>
              </w:rPr>
              <w:t>r 31/1.</w:t>
            </w:r>
          </w:p>
          <w:p w14:paraId="4C041A9B" w14:textId="2CC0BD00" w:rsidR="00A61D7A" w:rsidRPr="00D1278C" w:rsidRDefault="00A61D7A" w:rsidP="000A0EB9">
            <w:pPr>
              <w:suppressAutoHyphens/>
              <w:spacing w:after="0"/>
              <w:outlineLvl w:val="0"/>
              <w:rPr>
                <w:rFonts w:eastAsia="Arial" w:cs="Arial"/>
                <w:color w:val="000000"/>
                <w:sz w:val="22"/>
              </w:rPr>
            </w:pPr>
            <w:r w:rsidRPr="00D1278C">
              <w:rPr>
                <w:rFonts w:eastAsia="Arial" w:cs="Arial"/>
                <w:color w:val="000000"/>
                <w:sz w:val="22"/>
              </w:rPr>
              <w:t xml:space="preserve">Jolanda verlaat </w:t>
            </w:r>
            <w:r w:rsidR="009C5CED" w:rsidRPr="00D1278C">
              <w:rPr>
                <w:rFonts w:eastAsia="Arial" w:cs="Arial"/>
                <w:color w:val="000000"/>
                <w:sz w:val="22"/>
              </w:rPr>
              <w:t xml:space="preserve">vervolgens </w:t>
            </w:r>
            <w:r w:rsidRPr="00D1278C">
              <w:rPr>
                <w:rFonts w:eastAsia="Arial" w:cs="Arial"/>
                <w:color w:val="000000"/>
                <w:sz w:val="22"/>
              </w:rPr>
              <w:t>de vergadering.</w:t>
            </w:r>
          </w:p>
          <w:p w14:paraId="3E424F44" w14:textId="34407F45" w:rsidR="004716DB" w:rsidRPr="00D1278C" w:rsidRDefault="004716DB" w:rsidP="000A0EB9">
            <w:pPr>
              <w:suppressAutoHyphens/>
              <w:spacing w:after="0"/>
              <w:outlineLvl w:val="0"/>
              <w:rPr>
                <w:rFonts w:eastAsia="Arial" w:cs="Arial"/>
                <w:color w:val="000000"/>
                <w:sz w:val="22"/>
              </w:rPr>
            </w:pPr>
          </w:p>
          <w:p w14:paraId="35A6A48A" w14:textId="1C6C3D3B" w:rsidR="004716DB" w:rsidRPr="00D1278C" w:rsidRDefault="00626397" w:rsidP="000A0EB9">
            <w:pPr>
              <w:suppressAutoHyphens/>
              <w:spacing w:after="0"/>
              <w:outlineLvl w:val="0"/>
              <w:rPr>
                <w:rFonts w:eastAsia="Arial" w:cs="Arial"/>
                <w:color w:val="000000"/>
                <w:sz w:val="22"/>
              </w:rPr>
            </w:pPr>
            <w:r w:rsidRPr="00D1278C">
              <w:rPr>
                <w:rFonts w:eastAsia="Arial" w:cs="Arial"/>
                <w:color w:val="000000"/>
                <w:sz w:val="22"/>
              </w:rPr>
              <w:t xml:space="preserve">Yvonne vindt het </w:t>
            </w:r>
            <w:r w:rsidR="004716DB" w:rsidRPr="00D1278C">
              <w:rPr>
                <w:rFonts w:eastAsia="Arial" w:cs="Arial"/>
                <w:color w:val="000000"/>
                <w:sz w:val="22"/>
              </w:rPr>
              <w:t xml:space="preserve">vreemd dat </w:t>
            </w:r>
            <w:r w:rsidRPr="00D1278C">
              <w:rPr>
                <w:rFonts w:eastAsia="Arial" w:cs="Arial"/>
                <w:color w:val="000000"/>
                <w:sz w:val="22"/>
              </w:rPr>
              <w:t xml:space="preserve">de GCR </w:t>
            </w:r>
            <w:r w:rsidR="00A57D2E">
              <w:rPr>
                <w:rFonts w:eastAsia="Arial" w:cs="Arial"/>
                <w:color w:val="000000"/>
                <w:sz w:val="22"/>
              </w:rPr>
              <w:t>de</w:t>
            </w:r>
            <w:r w:rsidR="00A57D2E" w:rsidRPr="00D1278C">
              <w:rPr>
                <w:rFonts w:eastAsia="Arial" w:cs="Arial"/>
                <w:color w:val="000000"/>
                <w:sz w:val="22"/>
              </w:rPr>
              <w:t xml:space="preserve"> tussen</w:t>
            </w:r>
            <w:r w:rsidR="00A57D2E">
              <w:rPr>
                <w:rFonts w:eastAsia="Arial" w:cs="Arial"/>
                <w:color w:val="000000"/>
                <w:sz w:val="22"/>
              </w:rPr>
              <w:t>evaluatie van de pilot Jeugd/PG</w:t>
            </w:r>
            <w:r w:rsidR="004716DB" w:rsidRPr="00D1278C">
              <w:rPr>
                <w:rFonts w:eastAsia="Arial" w:cs="Arial"/>
                <w:color w:val="000000"/>
                <w:sz w:val="22"/>
              </w:rPr>
              <w:t xml:space="preserve"> nog steeds niet he</w:t>
            </w:r>
            <w:r w:rsidRPr="00D1278C">
              <w:rPr>
                <w:rFonts w:eastAsia="Arial" w:cs="Arial"/>
                <w:color w:val="000000"/>
                <w:sz w:val="22"/>
              </w:rPr>
              <w:t>eft</w:t>
            </w:r>
            <w:r w:rsidR="00A57D2E">
              <w:rPr>
                <w:rFonts w:eastAsia="Arial" w:cs="Arial"/>
                <w:color w:val="000000"/>
                <w:sz w:val="22"/>
              </w:rPr>
              <w:t xml:space="preserve"> ontvangen!</w:t>
            </w:r>
          </w:p>
          <w:p w14:paraId="1FF7E685" w14:textId="0B483E07" w:rsidR="00393B21" w:rsidRPr="00AA599F" w:rsidRDefault="00626397" w:rsidP="00626397">
            <w:pPr>
              <w:suppressAutoHyphens/>
              <w:spacing w:after="0"/>
              <w:outlineLvl w:val="0"/>
              <w:rPr>
                <w:rFonts w:eastAsia="Arial" w:cs="Arial"/>
                <w:color w:val="000000"/>
              </w:rPr>
            </w:pPr>
            <w:r w:rsidRPr="0037070A">
              <w:rPr>
                <w:rFonts w:eastAsia="Arial" w:cs="Arial"/>
                <w:b/>
                <w:color w:val="000000"/>
                <w:sz w:val="22"/>
                <w:u w:val="single"/>
              </w:rPr>
              <w:t>Afspraak</w:t>
            </w:r>
            <w:r w:rsidRPr="00D1278C">
              <w:rPr>
                <w:rFonts w:eastAsia="Arial" w:cs="Arial"/>
                <w:b/>
                <w:color w:val="000000"/>
                <w:sz w:val="22"/>
              </w:rPr>
              <w:t xml:space="preserve">: </w:t>
            </w:r>
            <w:r w:rsidR="004716DB" w:rsidRPr="00D1278C">
              <w:rPr>
                <w:rFonts w:eastAsia="Arial" w:cs="Arial"/>
                <w:color w:val="000000"/>
                <w:sz w:val="22"/>
              </w:rPr>
              <w:t xml:space="preserve">Lucia </w:t>
            </w:r>
            <w:r w:rsidRPr="00D1278C">
              <w:rPr>
                <w:rFonts w:eastAsia="Arial" w:cs="Arial"/>
                <w:color w:val="000000"/>
                <w:sz w:val="22"/>
              </w:rPr>
              <w:t>zal hierover Jochem van Loon mailen en</w:t>
            </w:r>
            <w:r w:rsidR="004716DB" w:rsidRPr="00D1278C">
              <w:rPr>
                <w:rFonts w:eastAsia="Arial" w:cs="Arial"/>
                <w:color w:val="000000"/>
                <w:sz w:val="22"/>
              </w:rPr>
              <w:t xml:space="preserve"> dan ook </w:t>
            </w:r>
            <w:r w:rsidRPr="00D1278C">
              <w:rPr>
                <w:rFonts w:eastAsia="Arial" w:cs="Arial"/>
                <w:color w:val="000000"/>
                <w:sz w:val="22"/>
              </w:rPr>
              <w:t xml:space="preserve">meteen </w:t>
            </w:r>
            <w:r w:rsidR="004716DB" w:rsidRPr="00D1278C">
              <w:rPr>
                <w:rFonts w:eastAsia="Arial" w:cs="Arial"/>
                <w:color w:val="000000"/>
                <w:sz w:val="22"/>
              </w:rPr>
              <w:t>vragen naar het vers</w:t>
            </w:r>
            <w:r w:rsidRPr="00D1278C">
              <w:rPr>
                <w:rFonts w:eastAsia="Arial" w:cs="Arial"/>
                <w:color w:val="000000"/>
                <w:sz w:val="22"/>
              </w:rPr>
              <w:t>lagje d.d. 13/12 met Anna van Popering.</w:t>
            </w: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AA599F" w:rsidRPr="008458A3" w14:paraId="6A8CFAB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397660F1" w14:textId="0B41E8BF" w:rsidR="00AA599F" w:rsidRDefault="00AA599F" w:rsidP="00760DBA">
            <w:pPr>
              <w:spacing w:after="0"/>
              <w:contextualSpacing w:val="0"/>
              <w:jc w:val="center"/>
              <w:rPr>
                <w:rFonts w:cs="Arial"/>
                <w:b/>
                <w:sz w:val="22"/>
              </w:rPr>
            </w:pPr>
            <w:r>
              <w:rPr>
                <w:rFonts w:cs="Arial"/>
                <w:b/>
                <w:sz w:val="22"/>
              </w:rPr>
              <w:lastRenderedPageBreak/>
              <w:t>2.</w:t>
            </w:r>
          </w:p>
        </w:tc>
        <w:tc>
          <w:tcPr>
            <w:tcW w:w="6820" w:type="dxa"/>
            <w:gridSpan w:val="5"/>
          </w:tcPr>
          <w:p w14:paraId="35A17196" w14:textId="701CC822" w:rsidR="00AA599F" w:rsidRPr="00A57D2E" w:rsidRDefault="00AA599F" w:rsidP="002B1F9E">
            <w:pPr>
              <w:suppressAutoHyphens/>
              <w:spacing w:after="0"/>
              <w:outlineLvl w:val="0"/>
              <w:rPr>
                <w:rFonts w:eastAsia="Arial" w:cs="Arial"/>
                <w:b/>
                <w:color w:val="000000"/>
                <w:sz w:val="22"/>
              </w:rPr>
            </w:pPr>
            <w:r w:rsidRPr="00A57D2E">
              <w:rPr>
                <w:rFonts w:eastAsia="Arial" w:cs="Arial"/>
                <w:b/>
                <w:color w:val="000000"/>
                <w:sz w:val="22"/>
              </w:rPr>
              <w:t>Voorstelrond</w:t>
            </w:r>
            <w:r w:rsidR="00100CB9" w:rsidRPr="00A57D2E">
              <w:rPr>
                <w:rFonts w:eastAsia="Arial" w:cs="Arial"/>
                <w:b/>
                <w:color w:val="000000"/>
                <w:sz w:val="22"/>
              </w:rPr>
              <w:t>e</w:t>
            </w:r>
            <w:r w:rsidRPr="00A57D2E">
              <w:rPr>
                <w:rFonts w:eastAsia="Arial" w:cs="Arial"/>
                <w:b/>
                <w:color w:val="000000"/>
                <w:sz w:val="22"/>
              </w:rPr>
              <w:t xml:space="preserve"> nieuwe leden Lucas en Peter en uitwisseling van ervaringen binnen de </w:t>
            </w:r>
            <w:r w:rsidR="008A6FE4">
              <w:rPr>
                <w:rFonts w:eastAsia="Arial" w:cs="Arial"/>
                <w:b/>
                <w:color w:val="000000"/>
                <w:sz w:val="22"/>
              </w:rPr>
              <w:t>GCR</w:t>
            </w:r>
          </w:p>
          <w:p w14:paraId="0D71E10F" w14:textId="39206973" w:rsidR="00B04954" w:rsidRDefault="00100CB9" w:rsidP="008A6FE4">
            <w:pPr>
              <w:suppressAutoHyphens/>
              <w:spacing w:after="0"/>
              <w:outlineLvl w:val="0"/>
              <w:rPr>
                <w:rFonts w:eastAsia="Arial" w:cs="Arial"/>
                <w:b/>
                <w:color w:val="000000"/>
              </w:rPr>
            </w:pPr>
            <w:r w:rsidRPr="00A57D2E">
              <w:rPr>
                <w:rFonts w:eastAsia="Arial" w:cs="Arial"/>
                <w:color w:val="000000"/>
                <w:sz w:val="22"/>
              </w:rPr>
              <w:t xml:space="preserve">Lucas en Peter stellen zichzelf voor </w:t>
            </w:r>
            <w:r w:rsidR="008A6FE4">
              <w:rPr>
                <w:rFonts w:eastAsia="Arial" w:cs="Arial"/>
                <w:color w:val="000000"/>
                <w:sz w:val="22"/>
              </w:rPr>
              <w:t xml:space="preserve">en </w:t>
            </w:r>
            <w:r w:rsidRPr="00A57D2E">
              <w:rPr>
                <w:rFonts w:eastAsia="Arial" w:cs="Arial"/>
                <w:color w:val="000000"/>
                <w:sz w:val="22"/>
              </w:rPr>
              <w:t>geven een korte toelichting m.b.t. hun expertises.</w:t>
            </w:r>
          </w:p>
        </w:tc>
        <w:tc>
          <w:tcPr>
            <w:tcW w:w="1584" w:type="dxa"/>
            <w:gridSpan w:val="2"/>
          </w:tcPr>
          <w:p w14:paraId="64D3B851" w14:textId="77777777" w:rsidR="00AA599F" w:rsidRPr="008458A3" w:rsidRDefault="00AA599F" w:rsidP="003941F3">
            <w:pPr>
              <w:rPr>
                <w:rFonts w:cs="Arial"/>
                <w:sz w:val="22"/>
              </w:rPr>
            </w:pPr>
          </w:p>
        </w:tc>
        <w:tc>
          <w:tcPr>
            <w:tcW w:w="901" w:type="dxa"/>
          </w:tcPr>
          <w:p w14:paraId="2952DA49" w14:textId="77777777" w:rsidR="00AA599F" w:rsidRPr="008458A3" w:rsidRDefault="00AA599F" w:rsidP="007A2094">
            <w:pPr>
              <w:rPr>
                <w:rFonts w:cs="Arial"/>
                <w:sz w:val="22"/>
              </w:rPr>
            </w:pPr>
          </w:p>
        </w:tc>
      </w:tr>
      <w:tr w:rsidR="004017A5" w:rsidRPr="008458A3" w14:paraId="5FA3957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1E6BBFAE" w:rsidR="004017A5" w:rsidRDefault="00AA599F" w:rsidP="00760DBA">
            <w:pPr>
              <w:spacing w:after="0"/>
              <w:contextualSpacing w:val="0"/>
              <w:jc w:val="center"/>
              <w:rPr>
                <w:rFonts w:cs="Arial"/>
                <w:b/>
                <w:sz w:val="22"/>
              </w:rPr>
            </w:pPr>
            <w:r>
              <w:rPr>
                <w:rFonts w:cs="Arial"/>
                <w:b/>
                <w:sz w:val="22"/>
              </w:rPr>
              <w:t>3</w:t>
            </w:r>
            <w:r w:rsidR="004017A5">
              <w:rPr>
                <w:rFonts w:cs="Arial"/>
                <w:b/>
                <w:sz w:val="22"/>
              </w:rPr>
              <w:t>.</w:t>
            </w:r>
          </w:p>
        </w:tc>
        <w:tc>
          <w:tcPr>
            <w:tcW w:w="6820" w:type="dxa"/>
            <w:gridSpan w:val="5"/>
          </w:tcPr>
          <w:p w14:paraId="78FA819A" w14:textId="77777777" w:rsidR="00BB3DDE" w:rsidRPr="008A6FE4" w:rsidRDefault="00747B7D" w:rsidP="00747B7D">
            <w:pPr>
              <w:pBdr>
                <w:top w:val="nil"/>
                <w:left w:val="nil"/>
                <w:bottom w:val="nil"/>
                <w:right w:val="nil"/>
                <w:between w:val="nil"/>
              </w:pBdr>
              <w:suppressAutoHyphens/>
              <w:spacing w:after="0"/>
              <w:textDirection w:val="btLr"/>
              <w:textAlignment w:val="top"/>
              <w:outlineLvl w:val="0"/>
              <w:rPr>
                <w:rFonts w:eastAsia="Arial" w:cs="Arial"/>
                <w:color w:val="000000"/>
                <w:sz w:val="22"/>
              </w:rPr>
            </w:pPr>
            <w:r w:rsidRPr="008A6FE4">
              <w:rPr>
                <w:rFonts w:eastAsia="Arial" w:cs="Arial"/>
                <w:b/>
                <w:color w:val="000000"/>
                <w:sz w:val="22"/>
              </w:rPr>
              <w:t>Vaststellen agenda</w:t>
            </w:r>
            <w:r w:rsidRPr="008A6FE4">
              <w:rPr>
                <w:rFonts w:eastAsia="Arial" w:cs="Arial"/>
                <w:color w:val="000000"/>
                <w:sz w:val="22"/>
              </w:rPr>
              <w:t xml:space="preserve"> </w:t>
            </w:r>
            <w:r w:rsidRPr="008A6FE4">
              <w:rPr>
                <w:rFonts w:eastAsia="Arial" w:cs="Arial"/>
                <w:color w:val="000000"/>
                <w:sz w:val="22"/>
              </w:rPr>
              <w:br/>
              <w:t xml:space="preserve">Verslag en afspraken- en besluitenlijst vorige GCR-vergadering d.d. </w:t>
            </w:r>
          </w:p>
          <w:p w14:paraId="5E3F5FDF" w14:textId="5AF6B88E" w:rsidR="00747B7D" w:rsidRPr="008A6FE4" w:rsidRDefault="00AA599F" w:rsidP="00747B7D">
            <w:pPr>
              <w:pBdr>
                <w:top w:val="nil"/>
                <w:left w:val="nil"/>
                <w:bottom w:val="nil"/>
                <w:right w:val="nil"/>
                <w:between w:val="nil"/>
              </w:pBdr>
              <w:suppressAutoHyphens/>
              <w:spacing w:after="0"/>
              <w:textDirection w:val="btLr"/>
              <w:textAlignment w:val="top"/>
              <w:outlineLvl w:val="0"/>
              <w:rPr>
                <w:rFonts w:eastAsia="Arial" w:cs="Arial"/>
                <w:color w:val="000000"/>
                <w:sz w:val="22"/>
              </w:rPr>
            </w:pPr>
            <w:r w:rsidRPr="008A6FE4">
              <w:rPr>
                <w:rFonts w:eastAsia="Arial" w:cs="Arial"/>
                <w:color w:val="000000"/>
                <w:sz w:val="22"/>
              </w:rPr>
              <w:t>14 december</w:t>
            </w:r>
            <w:r w:rsidR="00747B7D" w:rsidRPr="008A6FE4">
              <w:rPr>
                <w:rFonts w:eastAsia="Arial" w:cs="Arial"/>
                <w:color w:val="000000"/>
                <w:sz w:val="22"/>
              </w:rPr>
              <w:t xml:space="preserve"> 2023. </w:t>
            </w:r>
            <w:r w:rsidR="00747B7D" w:rsidRPr="008A6FE4">
              <w:rPr>
                <w:rFonts w:eastAsia="Arial" w:cs="Arial"/>
                <w:b/>
                <w:bCs/>
                <w:color w:val="000000"/>
                <w:sz w:val="22"/>
              </w:rPr>
              <w:t>Ter vaststelling</w:t>
            </w:r>
            <w:r w:rsidR="00747B7D" w:rsidRPr="008A6FE4">
              <w:rPr>
                <w:rFonts w:eastAsia="Arial" w:cs="Arial"/>
                <w:color w:val="000000"/>
                <w:sz w:val="22"/>
              </w:rPr>
              <w:t xml:space="preserve">. </w:t>
            </w:r>
          </w:p>
          <w:p w14:paraId="62B84414" w14:textId="60253E03" w:rsidR="001E1D70" w:rsidRPr="008A6FE4" w:rsidRDefault="00BB3DDE" w:rsidP="00AA599F">
            <w:pPr>
              <w:pBdr>
                <w:top w:val="nil"/>
                <w:left w:val="nil"/>
                <w:bottom w:val="nil"/>
                <w:right w:val="nil"/>
                <w:between w:val="nil"/>
              </w:pBdr>
              <w:suppressAutoHyphens/>
              <w:spacing w:after="0"/>
              <w:textDirection w:val="btLr"/>
              <w:textAlignment w:val="top"/>
              <w:outlineLvl w:val="0"/>
              <w:rPr>
                <w:rFonts w:eastAsia="Arial" w:cs="Arial"/>
                <w:b/>
                <w:sz w:val="22"/>
              </w:rPr>
            </w:pPr>
            <w:r w:rsidRPr="008A6FE4">
              <w:rPr>
                <w:rFonts w:eastAsia="Arial" w:cs="Arial"/>
                <w:color w:val="000000"/>
                <w:sz w:val="22"/>
              </w:rPr>
              <w:t>Eventuele opmerkingen m.b.t. het verslag kunnen aan Tonny worden doorgegeven.</w:t>
            </w:r>
            <w:r w:rsidR="00AA599F" w:rsidRPr="008A6FE4">
              <w:rPr>
                <w:rFonts w:eastAsia="Arial" w:cs="Arial"/>
                <w:b/>
                <w:sz w:val="22"/>
              </w:rPr>
              <w:t xml:space="preserve"> </w:t>
            </w:r>
          </w:p>
          <w:p w14:paraId="79F69700" w14:textId="77777777" w:rsidR="00244FE8" w:rsidRPr="008A6FE4" w:rsidRDefault="00244FE8" w:rsidP="00AA599F">
            <w:pPr>
              <w:pBdr>
                <w:top w:val="nil"/>
                <w:left w:val="nil"/>
                <w:bottom w:val="nil"/>
                <w:right w:val="nil"/>
                <w:between w:val="nil"/>
              </w:pBdr>
              <w:suppressAutoHyphens/>
              <w:spacing w:after="0"/>
              <w:textDirection w:val="btLr"/>
              <w:textAlignment w:val="top"/>
              <w:outlineLvl w:val="0"/>
              <w:rPr>
                <w:rFonts w:eastAsia="Arial" w:cs="Arial"/>
                <w:b/>
                <w:sz w:val="22"/>
              </w:rPr>
            </w:pPr>
          </w:p>
          <w:p w14:paraId="2ECF8FB3" w14:textId="578B8144" w:rsidR="00244FE8" w:rsidRPr="008A6FE4" w:rsidRDefault="00244FE8" w:rsidP="00AA599F">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G</w:t>
            </w:r>
            <w:r w:rsidR="00100CB9" w:rsidRPr="008A6FE4">
              <w:rPr>
                <w:rFonts w:eastAsia="Arial" w:cs="Arial"/>
                <w:sz w:val="22"/>
              </w:rPr>
              <w:t>uido</w:t>
            </w:r>
            <w:r w:rsidRPr="008A6FE4">
              <w:rPr>
                <w:rFonts w:eastAsia="Arial" w:cs="Arial"/>
                <w:sz w:val="22"/>
              </w:rPr>
              <w:t xml:space="preserve"> is bezig met </w:t>
            </w:r>
            <w:r w:rsidR="00100CB9" w:rsidRPr="008A6FE4">
              <w:rPr>
                <w:rFonts w:eastAsia="Arial" w:cs="Arial"/>
                <w:sz w:val="22"/>
              </w:rPr>
              <w:t xml:space="preserve">de </w:t>
            </w:r>
            <w:r w:rsidRPr="008A6FE4">
              <w:rPr>
                <w:rFonts w:eastAsia="Arial" w:cs="Arial"/>
                <w:sz w:val="22"/>
              </w:rPr>
              <w:t>adviesaanvraag boete/</w:t>
            </w:r>
            <w:r w:rsidR="00100CB9" w:rsidRPr="008A6FE4">
              <w:rPr>
                <w:rFonts w:eastAsia="Arial" w:cs="Arial"/>
                <w:sz w:val="22"/>
              </w:rPr>
              <w:t xml:space="preserve"> </w:t>
            </w:r>
            <w:r w:rsidRPr="008A6FE4">
              <w:rPr>
                <w:rFonts w:eastAsia="Arial" w:cs="Arial"/>
                <w:sz w:val="22"/>
              </w:rPr>
              <w:t>afstemmings</w:t>
            </w:r>
            <w:r w:rsidR="00100CB9" w:rsidRPr="008A6FE4">
              <w:rPr>
                <w:rFonts w:eastAsia="Arial" w:cs="Arial"/>
                <w:sz w:val="22"/>
              </w:rPr>
              <w:t>-</w:t>
            </w:r>
            <w:r w:rsidRPr="008A6FE4">
              <w:rPr>
                <w:rFonts w:eastAsia="Arial" w:cs="Arial"/>
                <w:sz w:val="22"/>
              </w:rPr>
              <w:t>verordening voor W&amp;I (bijstandsuitkering)</w:t>
            </w:r>
            <w:r w:rsidR="00100CB9" w:rsidRPr="008A6FE4">
              <w:rPr>
                <w:rFonts w:eastAsia="Arial" w:cs="Arial"/>
                <w:sz w:val="22"/>
              </w:rPr>
              <w:t>. Vanuit de</w:t>
            </w:r>
            <w:r w:rsidRPr="008A6FE4">
              <w:rPr>
                <w:rFonts w:eastAsia="Arial" w:cs="Arial"/>
                <w:sz w:val="22"/>
              </w:rPr>
              <w:t xml:space="preserve"> GASD/GCR  wil </w:t>
            </w:r>
            <w:r w:rsidR="00680374" w:rsidRPr="008A6FE4">
              <w:rPr>
                <w:rFonts w:eastAsia="Arial" w:cs="Arial"/>
                <w:sz w:val="22"/>
              </w:rPr>
              <w:t>hij er graag iemand bi</w:t>
            </w:r>
            <w:r w:rsidRPr="008A6FE4">
              <w:rPr>
                <w:rFonts w:eastAsia="Arial" w:cs="Arial"/>
                <w:sz w:val="22"/>
              </w:rPr>
              <w:t>j, ook i</w:t>
            </w:r>
            <w:r w:rsidR="00680374" w:rsidRPr="008A6FE4">
              <w:rPr>
                <w:rFonts w:eastAsia="Arial" w:cs="Arial"/>
                <w:sz w:val="22"/>
              </w:rPr>
              <w:t>.</w:t>
            </w:r>
            <w:r w:rsidRPr="008A6FE4">
              <w:rPr>
                <w:rFonts w:eastAsia="Arial" w:cs="Arial"/>
                <w:sz w:val="22"/>
              </w:rPr>
              <w:t>v</w:t>
            </w:r>
            <w:r w:rsidR="00680374" w:rsidRPr="008A6FE4">
              <w:rPr>
                <w:rFonts w:eastAsia="Arial" w:cs="Arial"/>
                <w:sz w:val="22"/>
              </w:rPr>
              <w:t>.</w:t>
            </w:r>
            <w:r w:rsidRPr="008A6FE4">
              <w:rPr>
                <w:rFonts w:eastAsia="Arial" w:cs="Arial"/>
                <w:sz w:val="22"/>
              </w:rPr>
              <w:t>m</w:t>
            </w:r>
            <w:r w:rsidR="00680374" w:rsidRPr="008A6FE4">
              <w:rPr>
                <w:rFonts w:eastAsia="Arial" w:cs="Arial"/>
                <w:sz w:val="22"/>
              </w:rPr>
              <w:t>. opvolging als</w:t>
            </w:r>
            <w:r w:rsidRPr="008A6FE4">
              <w:rPr>
                <w:rFonts w:eastAsia="Arial" w:cs="Arial"/>
                <w:sz w:val="22"/>
              </w:rPr>
              <w:t xml:space="preserve"> zijn lidmaatschap</w:t>
            </w:r>
            <w:r w:rsidR="00680374" w:rsidRPr="008A6FE4">
              <w:rPr>
                <w:rFonts w:eastAsia="Arial" w:cs="Arial"/>
                <w:sz w:val="22"/>
              </w:rPr>
              <w:t xml:space="preserve"> stop</w:t>
            </w:r>
            <w:r w:rsidR="008A6FE4">
              <w:rPr>
                <w:rFonts w:eastAsia="Arial" w:cs="Arial"/>
                <w:sz w:val="22"/>
              </w:rPr>
              <w:t>t</w:t>
            </w:r>
            <w:r w:rsidR="00680374" w:rsidRPr="008A6FE4">
              <w:rPr>
                <w:rFonts w:eastAsia="Arial" w:cs="Arial"/>
                <w:sz w:val="22"/>
              </w:rPr>
              <w:t xml:space="preserve">. </w:t>
            </w:r>
            <w:r w:rsidRPr="008A6FE4">
              <w:rPr>
                <w:rFonts w:eastAsia="Arial" w:cs="Arial"/>
                <w:sz w:val="22"/>
              </w:rPr>
              <w:t xml:space="preserve"> Aandachtspunt</w:t>
            </w:r>
            <w:r w:rsidR="00680374" w:rsidRPr="008A6FE4">
              <w:rPr>
                <w:rFonts w:eastAsia="Arial" w:cs="Arial"/>
                <w:sz w:val="22"/>
              </w:rPr>
              <w:t xml:space="preserve"> bij het </w:t>
            </w:r>
            <w:r w:rsidRPr="008A6FE4">
              <w:rPr>
                <w:rFonts w:eastAsia="Arial" w:cs="Arial"/>
                <w:sz w:val="22"/>
              </w:rPr>
              <w:t xml:space="preserve">op zoek </w:t>
            </w:r>
            <w:r w:rsidR="00680374" w:rsidRPr="008A6FE4">
              <w:rPr>
                <w:rFonts w:eastAsia="Arial" w:cs="Arial"/>
                <w:sz w:val="22"/>
              </w:rPr>
              <w:t xml:space="preserve">gaan </w:t>
            </w:r>
            <w:r w:rsidRPr="008A6FE4">
              <w:rPr>
                <w:rFonts w:eastAsia="Arial" w:cs="Arial"/>
                <w:sz w:val="22"/>
              </w:rPr>
              <w:t>naar een nieuw GCR lid</w:t>
            </w:r>
            <w:r w:rsidR="00680374" w:rsidRPr="008A6FE4">
              <w:rPr>
                <w:rFonts w:eastAsia="Arial" w:cs="Arial"/>
                <w:sz w:val="22"/>
              </w:rPr>
              <w:t>:</w:t>
            </w:r>
            <w:r w:rsidRPr="008A6FE4">
              <w:rPr>
                <w:rFonts w:eastAsia="Arial" w:cs="Arial"/>
                <w:sz w:val="22"/>
              </w:rPr>
              <w:t xml:space="preserve"> </w:t>
            </w:r>
            <w:r w:rsidR="00680374" w:rsidRPr="008A6FE4">
              <w:rPr>
                <w:rFonts w:eastAsia="Arial" w:cs="Arial"/>
                <w:sz w:val="22"/>
              </w:rPr>
              <w:t xml:space="preserve">iemand </w:t>
            </w:r>
            <w:r w:rsidRPr="008A6FE4">
              <w:rPr>
                <w:rFonts w:eastAsia="Arial" w:cs="Arial"/>
                <w:sz w:val="22"/>
              </w:rPr>
              <w:t>die meer</w:t>
            </w:r>
            <w:r w:rsidR="008A6FE4">
              <w:rPr>
                <w:rFonts w:eastAsia="Arial" w:cs="Arial"/>
                <w:sz w:val="22"/>
              </w:rPr>
              <w:t xml:space="preserve"> weet over SHV.</w:t>
            </w:r>
          </w:p>
          <w:p w14:paraId="317EA286" w14:textId="77777777" w:rsidR="002F501D" w:rsidRPr="008A6FE4" w:rsidRDefault="002F501D" w:rsidP="00AA599F">
            <w:pPr>
              <w:pBdr>
                <w:top w:val="nil"/>
                <w:left w:val="nil"/>
                <w:bottom w:val="nil"/>
                <w:right w:val="nil"/>
                <w:between w:val="nil"/>
              </w:pBdr>
              <w:suppressAutoHyphens/>
              <w:spacing w:after="0"/>
              <w:textDirection w:val="btLr"/>
              <w:textAlignment w:val="top"/>
              <w:outlineLvl w:val="0"/>
              <w:rPr>
                <w:rFonts w:eastAsia="Arial" w:cs="Arial"/>
                <w:sz w:val="22"/>
              </w:rPr>
            </w:pPr>
          </w:p>
          <w:p w14:paraId="2003517D" w14:textId="736838F7" w:rsidR="002F501D" w:rsidRPr="008A6FE4" w:rsidRDefault="00413214" w:rsidP="00AA599F">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Lucia heeft met Jolanda B</w:t>
            </w:r>
            <w:r w:rsidR="002F501D" w:rsidRPr="008A6FE4">
              <w:rPr>
                <w:rFonts w:eastAsia="Arial" w:cs="Arial"/>
                <w:sz w:val="22"/>
              </w:rPr>
              <w:t xml:space="preserve">ouma </w:t>
            </w:r>
            <w:r w:rsidRPr="008A6FE4">
              <w:rPr>
                <w:rFonts w:eastAsia="Arial" w:cs="Arial"/>
                <w:sz w:val="22"/>
              </w:rPr>
              <w:t>een</w:t>
            </w:r>
            <w:r w:rsidR="002F501D" w:rsidRPr="008A6FE4">
              <w:rPr>
                <w:rFonts w:eastAsia="Arial" w:cs="Arial"/>
                <w:sz w:val="22"/>
              </w:rPr>
              <w:t xml:space="preserve"> gesprek gehad met Frans van Luid</w:t>
            </w:r>
            <w:r w:rsidR="008A6FE4">
              <w:rPr>
                <w:rFonts w:eastAsia="Arial" w:cs="Arial"/>
                <w:sz w:val="22"/>
              </w:rPr>
              <w:t xml:space="preserve">, </w:t>
            </w:r>
            <w:r w:rsidR="002F501D" w:rsidRPr="008A6FE4">
              <w:rPr>
                <w:rFonts w:eastAsia="Arial" w:cs="Arial"/>
                <w:sz w:val="22"/>
              </w:rPr>
              <w:t xml:space="preserve">voorzitter </w:t>
            </w:r>
            <w:r w:rsidR="008A6FE4">
              <w:rPr>
                <w:rFonts w:eastAsia="Arial" w:cs="Arial"/>
                <w:sz w:val="22"/>
              </w:rPr>
              <w:t xml:space="preserve">van de </w:t>
            </w:r>
            <w:proofErr w:type="spellStart"/>
            <w:r w:rsidR="002F501D" w:rsidRPr="008A6FE4">
              <w:rPr>
                <w:rFonts w:eastAsia="Arial" w:cs="Arial"/>
                <w:sz w:val="22"/>
              </w:rPr>
              <w:t>scootmobielclub</w:t>
            </w:r>
            <w:proofErr w:type="spellEnd"/>
            <w:r w:rsidR="002F501D" w:rsidRPr="008A6FE4">
              <w:rPr>
                <w:rFonts w:eastAsia="Arial" w:cs="Arial"/>
                <w:sz w:val="22"/>
              </w:rPr>
              <w:t>. Hij wil graag lid</w:t>
            </w:r>
            <w:r w:rsidR="00373520" w:rsidRPr="008A6FE4">
              <w:rPr>
                <w:rFonts w:eastAsia="Arial" w:cs="Arial"/>
                <w:sz w:val="22"/>
              </w:rPr>
              <w:t xml:space="preserve"> worden van de GCR.</w:t>
            </w:r>
            <w:r w:rsidR="008A6FE4">
              <w:rPr>
                <w:rFonts w:eastAsia="Arial" w:cs="Arial"/>
                <w:sz w:val="22"/>
              </w:rPr>
              <w:t xml:space="preserve"> Hij heeft lijntjes met de</w:t>
            </w:r>
            <w:r w:rsidRPr="008A6FE4">
              <w:rPr>
                <w:rFonts w:eastAsia="Arial" w:cs="Arial"/>
                <w:sz w:val="22"/>
              </w:rPr>
              <w:t xml:space="preserve"> GAB, </w:t>
            </w:r>
            <w:r w:rsidR="002F501D" w:rsidRPr="008A6FE4">
              <w:rPr>
                <w:rFonts w:eastAsia="Arial" w:cs="Arial"/>
                <w:sz w:val="22"/>
              </w:rPr>
              <w:t>kennis van de WIA/</w:t>
            </w:r>
            <w:r w:rsidRPr="008A6FE4">
              <w:rPr>
                <w:rFonts w:eastAsia="Arial" w:cs="Arial"/>
                <w:sz w:val="22"/>
              </w:rPr>
              <w:t xml:space="preserve"> </w:t>
            </w:r>
            <w:r w:rsidR="008A6FE4">
              <w:rPr>
                <w:rFonts w:eastAsia="Arial" w:cs="Arial"/>
                <w:sz w:val="22"/>
              </w:rPr>
              <w:t>participatiewet/W</w:t>
            </w:r>
            <w:r w:rsidR="002F501D" w:rsidRPr="008A6FE4">
              <w:rPr>
                <w:rFonts w:eastAsia="Arial" w:cs="Arial"/>
                <w:sz w:val="22"/>
              </w:rPr>
              <w:t>MO en hij ziet overal kansen. Zodra hij zijn benoemingsbrief heeft o</w:t>
            </w:r>
            <w:r w:rsidRPr="008A6FE4">
              <w:rPr>
                <w:rFonts w:eastAsia="Arial" w:cs="Arial"/>
                <w:sz w:val="22"/>
              </w:rPr>
              <w:t>ntvangen, sluit hij aan bij de GCR.</w:t>
            </w:r>
          </w:p>
          <w:p w14:paraId="22CA4889" w14:textId="77777777" w:rsidR="009B6ADB" w:rsidRPr="008A6FE4" w:rsidRDefault="009B6ADB" w:rsidP="00AA599F">
            <w:pPr>
              <w:pBdr>
                <w:top w:val="nil"/>
                <w:left w:val="nil"/>
                <w:bottom w:val="nil"/>
                <w:right w:val="nil"/>
                <w:between w:val="nil"/>
              </w:pBdr>
              <w:suppressAutoHyphens/>
              <w:spacing w:after="0"/>
              <w:textDirection w:val="btLr"/>
              <w:textAlignment w:val="top"/>
              <w:outlineLvl w:val="0"/>
              <w:rPr>
                <w:rFonts w:eastAsia="Arial" w:cs="Arial"/>
                <w:sz w:val="22"/>
              </w:rPr>
            </w:pPr>
          </w:p>
          <w:p w14:paraId="282D42F9" w14:textId="412A5F62" w:rsidR="009B6ADB" w:rsidRPr="008A6FE4" w:rsidRDefault="00413214" w:rsidP="00AA599F">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lastRenderedPageBreak/>
              <w:t>Anouk stelt voor om voor de aankomende</w:t>
            </w:r>
            <w:r w:rsidR="009B6ADB" w:rsidRPr="008A6FE4">
              <w:rPr>
                <w:rFonts w:eastAsia="Arial" w:cs="Arial"/>
                <w:sz w:val="22"/>
              </w:rPr>
              <w:t xml:space="preserve"> </w:t>
            </w:r>
            <w:proofErr w:type="spellStart"/>
            <w:r w:rsidR="009B6ADB" w:rsidRPr="008A6FE4">
              <w:rPr>
                <w:rFonts w:eastAsia="Arial" w:cs="Arial"/>
                <w:sz w:val="22"/>
              </w:rPr>
              <w:t>Heidag</w:t>
            </w:r>
            <w:proofErr w:type="spellEnd"/>
            <w:r w:rsidR="009B6ADB" w:rsidRPr="008A6FE4">
              <w:rPr>
                <w:rFonts w:eastAsia="Arial" w:cs="Arial"/>
                <w:sz w:val="22"/>
              </w:rPr>
              <w:t xml:space="preserve"> </w:t>
            </w:r>
            <w:r w:rsidRPr="008A6FE4">
              <w:rPr>
                <w:rFonts w:eastAsia="Arial" w:cs="Arial"/>
                <w:sz w:val="22"/>
              </w:rPr>
              <w:t xml:space="preserve">te </w:t>
            </w:r>
            <w:r w:rsidR="009B6ADB" w:rsidRPr="008A6FE4">
              <w:rPr>
                <w:rFonts w:eastAsia="Arial" w:cs="Arial"/>
                <w:sz w:val="22"/>
              </w:rPr>
              <w:t>agenderen waar de expertis</w:t>
            </w:r>
            <w:r w:rsidRPr="008A6FE4">
              <w:rPr>
                <w:rFonts w:eastAsia="Arial" w:cs="Arial"/>
                <w:sz w:val="22"/>
              </w:rPr>
              <w:t>e ligt van iedereen en wat men interessant vindt.</w:t>
            </w:r>
          </w:p>
          <w:p w14:paraId="59D1EB59" w14:textId="596A111F" w:rsidR="00407C56" w:rsidRDefault="00407C56" w:rsidP="00AA599F">
            <w:pPr>
              <w:pBdr>
                <w:top w:val="nil"/>
                <w:left w:val="nil"/>
                <w:bottom w:val="nil"/>
                <w:right w:val="nil"/>
                <w:between w:val="nil"/>
              </w:pBdr>
              <w:suppressAutoHyphens/>
              <w:spacing w:after="0"/>
              <w:textDirection w:val="btLr"/>
              <w:textAlignment w:val="top"/>
              <w:outlineLvl w:val="0"/>
              <w:rPr>
                <w:rFonts w:eastAsia="Arial" w:cs="Arial"/>
                <w:sz w:val="22"/>
              </w:rPr>
            </w:pPr>
          </w:p>
          <w:p w14:paraId="551FC6C6" w14:textId="43E2B54A" w:rsidR="007831AC" w:rsidRDefault="007831AC" w:rsidP="00AA599F">
            <w:pPr>
              <w:pBdr>
                <w:top w:val="nil"/>
                <w:left w:val="nil"/>
                <w:bottom w:val="nil"/>
                <w:right w:val="nil"/>
                <w:between w:val="nil"/>
              </w:pBdr>
              <w:suppressAutoHyphens/>
              <w:spacing w:after="0"/>
              <w:textDirection w:val="btLr"/>
              <w:textAlignment w:val="top"/>
              <w:outlineLvl w:val="0"/>
              <w:rPr>
                <w:rFonts w:eastAsia="Arial" w:cs="Arial"/>
                <w:sz w:val="22"/>
              </w:rPr>
            </w:pPr>
          </w:p>
          <w:p w14:paraId="6B51B8FD" w14:textId="77777777" w:rsidR="007831AC" w:rsidRDefault="007831AC" w:rsidP="00AA599F">
            <w:pPr>
              <w:pBdr>
                <w:top w:val="nil"/>
                <w:left w:val="nil"/>
                <w:bottom w:val="nil"/>
                <w:right w:val="nil"/>
                <w:between w:val="nil"/>
              </w:pBdr>
              <w:suppressAutoHyphens/>
              <w:spacing w:after="0"/>
              <w:textDirection w:val="btLr"/>
              <w:textAlignment w:val="top"/>
              <w:outlineLvl w:val="0"/>
              <w:rPr>
                <w:rFonts w:eastAsia="Arial" w:cs="Arial"/>
                <w:sz w:val="22"/>
              </w:rPr>
            </w:pPr>
          </w:p>
          <w:p w14:paraId="2BF4E53A" w14:textId="7BB7717E" w:rsidR="00407C56" w:rsidRPr="008A6FE4" w:rsidRDefault="00413214" w:rsidP="00AA599F">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 xml:space="preserve">Voorzitter vraagt </w:t>
            </w:r>
            <w:r w:rsidR="00407C56" w:rsidRPr="008A6FE4">
              <w:rPr>
                <w:rFonts w:eastAsia="Arial" w:cs="Arial"/>
                <w:sz w:val="22"/>
              </w:rPr>
              <w:t xml:space="preserve">wie </w:t>
            </w:r>
            <w:r w:rsidRPr="008A6FE4">
              <w:rPr>
                <w:rFonts w:eastAsia="Arial" w:cs="Arial"/>
                <w:sz w:val="22"/>
              </w:rPr>
              <w:t>er</w:t>
            </w:r>
            <w:r w:rsidR="00407C56" w:rsidRPr="008A6FE4">
              <w:rPr>
                <w:rFonts w:eastAsia="Arial" w:cs="Arial"/>
                <w:sz w:val="22"/>
              </w:rPr>
              <w:t xml:space="preserve"> in de leesgroep</w:t>
            </w:r>
            <w:r w:rsidRPr="008A6FE4">
              <w:rPr>
                <w:rFonts w:eastAsia="Arial" w:cs="Arial"/>
                <w:sz w:val="22"/>
              </w:rPr>
              <w:t xml:space="preserve"> wil</w:t>
            </w:r>
            <w:r w:rsidR="00407C56" w:rsidRPr="008A6FE4">
              <w:rPr>
                <w:rFonts w:eastAsia="Arial" w:cs="Arial"/>
                <w:sz w:val="22"/>
              </w:rPr>
              <w:t xml:space="preserve"> v</w:t>
            </w:r>
            <w:r w:rsidRPr="008A6FE4">
              <w:rPr>
                <w:rFonts w:eastAsia="Arial" w:cs="Arial"/>
                <w:sz w:val="22"/>
              </w:rPr>
              <w:t>.</w:t>
            </w:r>
            <w:r w:rsidR="00407C56" w:rsidRPr="008A6FE4">
              <w:rPr>
                <w:rFonts w:eastAsia="Arial" w:cs="Arial"/>
                <w:sz w:val="22"/>
              </w:rPr>
              <w:t>w</w:t>
            </w:r>
            <w:r w:rsidRPr="008A6FE4">
              <w:rPr>
                <w:rFonts w:eastAsia="Arial" w:cs="Arial"/>
                <w:sz w:val="22"/>
              </w:rPr>
              <w:t>.</w:t>
            </w:r>
            <w:r w:rsidR="00407C56" w:rsidRPr="008A6FE4">
              <w:rPr>
                <w:rFonts w:eastAsia="Arial" w:cs="Arial"/>
                <w:sz w:val="22"/>
              </w:rPr>
              <w:t>b</w:t>
            </w:r>
            <w:r w:rsidRPr="008A6FE4">
              <w:rPr>
                <w:rFonts w:eastAsia="Arial" w:cs="Arial"/>
                <w:sz w:val="22"/>
              </w:rPr>
              <w:t>. alle ambtelijke stukken.</w:t>
            </w:r>
          </w:p>
          <w:p w14:paraId="6A1AD5F9" w14:textId="023599DC" w:rsidR="00F968A0" w:rsidRPr="008A6FE4" w:rsidRDefault="00413214" w:rsidP="00413214">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 xml:space="preserve">Peter, </w:t>
            </w:r>
            <w:r w:rsidR="00407C56" w:rsidRPr="008A6FE4">
              <w:rPr>
                <w:rFonts w:eastAsia="Arial" w:cs="Arial"/>
                <w:sz w:val="22"/>
              </w:rPr>
              <w:t>Lucas</w:t>
            </w:r>
            <w:r w:rsidRPr="008A6FE4">
              <w:rPr>
                <w:rFonts w:eastAsia="Arial" w:cs="Arial"/>
                <w:sz w:val="22"/>
              </w:rPr>
              <w:t xml:space="preserve"> en</w:t>
            </w:r>
            <w:r w:rsidR="00407C56" w:rsidRPr="008A6FE4">
              <w:rPr>
                <w:rFonts w:eastAsia="Arial" w:cs="Arial"/>
                <w:sz w:val="22"/>
              </w:rPr>
              <w:t xml:space="preserve"> Aleida</w:t>
            </w:r>
            <w:r w:rsidRPr="008A6FE4">
              <w:rPr>
                <w:rFonts w:eastAsia="Arial" w:cs="Arial"/>
                <w:sz w:val="22"/>
              </w:rPr>
              <w:t xml:space="preserve"> melden zich hiervoor aan</w:t>
            </w:r>
            <w:r w:rsidR="00407C56" w:rsidRPr="008A6FE4">
              <w:rPr>
                <w:rFonts w:eastAsia="Arial" w:cs="Arial"/>
                <w:sz w:val="22"/>
              </w:rPr>
              <w:t xml:space="preserve">. </w:t>
            </w:r>
            <w:r w:rsidR="00F968A0" w:rsidRPr="008A6FE4">
              <w:rPr>
                <w:rFonts w:eastAsia="Arial" w:cs="Arial"/>
                <w:sz w:val="22"/>
              </w:rPr>
              <w:t xml:space="preserve">Dit kan digitaal (via mail) </w:t>
            </w:r>
            <w:r w:rsidR="00407C56" w:rsidRPr="008A6FE4">
              <w:rPr>
                <w:rFonts w:eastAsia="Arial" w:cs="Arial"/>
                <w:sz w:val="22"/>
              </w:rPr>
              <w:t xml:space="preserve"> </w:t>
            </w:r>
            <w:r w:rsidRPr="008A6FE4">
              <w:rPr>
                <w:rFonts w:eastAsia="Arial" w:cs="Arial"/>
                <w:sz w:val="22"/>
              </w:rPr>
              <w:t>maar</w:t>
            </w:r>
            <w:r w:rsidR="00407C56" w:rsidRPr="008A6FE4">
              <w:rPr>
                <w:rFonts w:eastAsia="Arial" w:cs="Arial"/>
                <w:sz w:val="22"/>
              </w:rPr>
              <w:t xml:space="preserve"> soms </w:t>
            </w:r>
            <w:r w:rsidRPr="008A6FE4">
              <w:rPr>
                <w:rFonts w:eastAsia="Arial" w:cs="Arial"/>
                <w:sz w:val="22"/>
              </w:rPr>
              <w:t xml:space="preserve">ook </w:t>
            </w:r>
            <w:r w:rsidR="00407C56" w:rsidRPr="008A6FE4">
              <w:rPr>
                <w:rFonts w:eastAsia="Arial" w:cs="Arial"/>
                <w:sz w:val="22"/>
              </w:rPr>
              <w:t xml:space="preserve">bij elkaar komen. </w:t>
            </w:r>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23211F" w:rsidRPr="008458A3" w14:paraId="1FB32BC8"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43908235" w14:textId="5F18C81F" w:rsidR="0023211F" w:rsidRDefault="00747B7D" w:rsidP="00760DBA">
            <w:pPr>
              <w:spacing w:after="0"/>
              <w:contextualSpacing w:val="0"/>
              <w:jc w:val="center"/>
              <w:rPr>
                <w:rFonts w:cs="Arial"/>
                <w:b/>
                <w:sz w:val="22"/>
              </w:rPr>
            </w:pPr>
            <w:r>
              <w:rPr>
                <w:rFonts w:cs="Arial"/>
                <w:b/>
                <w:sz w:val="22"/>
              </w:rPr>
              <w:t>4</w:t>
            </w:r>
            <w:r w:rsidR="0023211F">
              <w:rPr>
                <w:rFonts w:cs="Arial"/>
                <w:b/>
                <w:sz w:val="22"/>
              </w:rPr>
              <w:t>.</w:t>
            </w:r>
          </w:p>
        </w:tc>
        <w:tc>
          <w:tcPr>
            <w:tcW w:w="6820" w:type="dxa"/>
            <w:gridSpan w:val="5"/>
          </w:tcPr>
          <w:p w14:paraId="23A5BCE4" w14:textId="094EACD6" w:rsidR="007B3C8F" w:rsidRPr="008A6FE4" w:rsidRDefault="00244FE8" w:rsidP="002E72E6">
            <w:pPr>
              <w:pBdr>
                <w:top w:val="nil"/>
                <w:left w:val="nil"/>
                <w:bottom w:val="nil"/>
                <w:right w:val="nil"/>
                <w:between w:val="nil"/>
              </w:pBdr>
              <w:suppressAutoHyphens/>
              <w:spacing w:after="0"/>
              <w:textDirection w:val="btLr"/>
              <w:textAlignment w:val="top"/>
              <w:outlineLvl w:val="0"/>
              <w:rPr>
                <w:rFonts w:eastAsia="Arial" w:cs="Arial"/>
                <w:b/>
                <w:sz w:val="22"/>
              </w:rPr>
            </w:pPr>
            <w:r w:rsidRPr="008A6FE4">
              <w:rPr>
                <w:rFonts w:eastAsia="Arial" w:cs="Arial"/>
                <w:b/>
                <w:sz w:val="22"/>
              </w:rPr>
              <w:t>GCR lopende zaken:</w:t>
            </w:r>
          </w:p>
          <w:p w14:paraId="10EAF6E0" w14:textId="77777777" w:rsidR="008D02B0" w:rsidRPr="008A6FE4" w:rsidRDefault="008D02B0" w:rsidP="002E72E6">
            <w:pPr>
              <w:pBdr>
                <w:top w:val="nil"/>
                <w:left w:val="nil"/>
                <w:bottom w:val="nil"/>
                <w:right w:val="nil"/>
                <w:between w:val="nil"/>
              </w:pBdr>
              <w:suppressAutoHyphens/>
              <w:spacing w:after="0"/>
              <w:textDirection w:val="btLr"/>
              <w:textAlignment w:val="top"/>
              <w:outlineLvl w:val="0"/>
              <w:rPr>
                <w:rFonts w:eastAsia="Arial" w:cs="Arial"/>
                <w:b/>
                <w:i/>
                <w:sz w:val="22"/>
              </w:rPr>
            </w:pPr>
          </w:p>
          <w:p w14:paraId="7C1AB2FE" w14:textId="76011448" w:rsidR="008D02B0" w:rsidRPr="008A6FE4" w:rsidRDefault="008D02B0" w:rsidP="008F7383">
            <w:pPr>
              <w:pStyle w:val="Lijstalinea"/>
              <w:numPr>
                <w:ilvl w:val="0"/>
                <w:numId w:val="21"/>
              </w:numPr>
              <w:pBdr>
                <w:top w:val="nil"/>
                <w:left w:val="nil"/>
                <w:bottom w:val="nil"/>
                <w:right w:val="nil"/>
                <w:between w:val="nil"/>
              </w:pBdr>
              <w:suppressAutoHyphens/>
              <w:spacing w:after="0"/>
              <w:textDirection w:val="btLr"/>
              <w:textAlignment w:val="top"/>
              <w:outlineLvl w:val="0"/>
              <w:rPr>
                <w:rFonts w:eastAsia="Arial" w:cs="Arial"/>
                <w:i/>
                <w:sz w:val="22"/>
              </w:rPr>
            </w:pPr>
            <w:r w:rsidRPr="008A6FE4">
              <w:rPr>
                <w:rFonts w:eastAsia="Arial" w:cs="Arial"/>
                <w:i/>
                <w:sz w:val="22"/>
              </w:rPr>
              <w:t>Terugkoppeling: gezamenlijk advies LIA is gepasseerd en</w:t>
            </w:r>
            <w:r w:rsidRPr="008A6FE4">
              <w:rPr>
                <w:rFonts w:eastAsia="Arial" w:cs="Arial"/>
                <w:sz w:val="22"/>
              </w:rPr>
              <w:t xml:space="preserve"> </w:t>
            </w:r>
            <w:r w:rsidRPr="008A6FE4">
              <w:rPr>
                <w:rFonts w:eastAsia="Arial" w:cs="Arial"/>
                <w:i/>
                <w:sz w:val="22"/>
              </w:rPr>
              <w:t>Huishoudelijk geweld ook.</w:t>
            </w:r>
          </w:p>
          <w:p w14:paraId="22740AEA" w14:textId="77777777" w:rsidR="00476FFD" w:rsidRPr="008A6FE4" w:rsidRDefault="00476FFD" w:rsidP="00476FFD">
            <w:pPr>
              <w:pStyle w:val="Lijstalinea"/>
              <w:pBdr>
                <w:top w:val="nil"/>
                <w:left w:val="nil"/>
                <w:bottom w:val="nil"/>
                <w:right w:val="nil"/>
                <w:between w:val="nil"/>
              </w:pBdr>
              <w:suppressAutoHyphens/>
              <w:spacing w:after="0"/>
              <w:textDirection w:val="btLr"/>
              <w:textAlignment w:val="top"/>
              <w:outlineLvl w:val="0"/>
              <w:rPr>
                <w:rFonts w:eastAsia="Arial" w:cs="Arial"/>
                <w:i/>
                <w:sz w:val="22"/>
              </w:rPr>
            </w:pPr>
          </w:p>
          <w:p w14:paraId="2D08533D" w14:textId="3551D06C" w:rsidR="008D02B0" w:rsidRPr="008A6FE4" w:rsidRDefault="008D02B0" w:rsidP="008F7383">
            <w:pPr>
              <w:pStyle w:val="Lijstalinea"/>
              <w:numPr>
                <w:ilvl w:val="0"/>
                <w:numId w:val="21"/>
              </w:numPr>
              <w:pBdr>
                <w:top w:val="nil"/>
                <w:left w:val="nil"/>
                <w:bottom w:val="nil"/>
                <w:right w:val="nil"/>
                <w:between w:val="nil"/>
              </w:pBdr>
              <w:suppressAutoHyphens/>
              <w:spacing w:after="0"/>
              <w:textDirection w:val="btLr"/>
              <w:textAlignment w:val="top"/>
              <w:outlineLvl w:val="0"/>
              <w:rPr>
                <w:rFonts w:eastAsia="Arial" w:cs="Arial"/>
                <w:i/>
                <w:sz w:val="22"/>
              </w:rPr>
            </w:pPr>
            <w:r w:rsidRPr="008A6FE4">
              <w:rPr>
                <w:rFonts w:eastAsia="Arial" w:cs="Arial"/>
                <w:i/>
                <w:sz w:val="22"/>
              </w:rPr>
              <w:t>Er zijn geen concrete adviesaanvragen meer.</w:t>
            </w:r>
          </w:p>
          <w:p w14:paraId="1EB596D4" w14:textId="46283B9E" w:rsidR="00476FFD" w:rsidRPr="008A6FE4" w:rsidRDefault="00476FFD" w:rsidP="00476FFD">
            <w:pPr>
              <w:pBdr>
                <w:top w:val="nil"/>
                <w:left w:val="nil"/>
                <w:bottom w:val="nil"/>
                <w:right w:val="nil"/>
                <w:between w:val="nil"/>
              </w:pBdr>
              <w:suppressAutoHyphens/>
              <w:spacing w:after="0"/>
              <w:textDirection w:val="btLr"/>
              <w:textAlignment w:val="top"/>
              <w:outlineLvl w:val="0"/>
              <w:rPr>
                <w:rFonts w:eastAsia="Arial" w:cs="Arial"/>
                <w:i/>
                <w:sz w:val="22"/>
              </w:rPr>
            </w:pPr>
          </w:p>
          <w:p w14:paraId="17855495" w14:textId="1B7C5E3D" w:rsidR="008D02B0" w:rsidRPr="008A6FE4" w:rsidRDefault="008D02B0" w:rsidP="008D02B0">
            <w:pPr>
              <w:pStyle w:val="Lijstalinea"/>
              <w:numPr>
                <w:ilvl w:val="0"/>
                <w:numId w:val="20"/>
              </w:numPr>
              <w:pBdr>
                <w:top w:val="nil"/>
                <w:left w:val="nil"/>
                <w:bottom w:val="nil"/>
                <w:right w:val="nil"/>
                <w:between w:val="nil"/>
              </w:pBdr>
              <w:suppressAutoHyphens/>
              <w:spacing w:after="0"/>
              <w:textDirection w:val="btLr"/>
              <w:textAlignment w:val="top"/>
              <w:outlineLvl w:val="0"/>
              <w:rPr>
                <w:rFonts w:eastAsia="Arial" w:cs="Arial"/>
                <w:i/>
                <w:sz w:val="22"/>
              </w:rPr>
            </w:pPr>
            <w:r w:rsidRPr="008A6FE4">
              <w:rPr>
                <w:rFonts w:eastAsia="Arial" w:cs="Arial"/>
                <w:i/>
                <w:sz w:val="22"/>
              </w:rPr>
              <w:t>Sirene lunches</w:t>
            </w:r>
          </w:p>
          <w:p w14:paraId="5494E347" w14:textId="2749D633" w:rsidR="00384959" w:rsidRPr="008A6FE4" w:rsidRDefault="008F7383" w:rsidP="00C94FDC">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Voorzitter</w:t>
            </w:r>
            <w:r w:rsidR="00C94FDC" w:rsidRPr="008A6FE4">
              <w:rPr>
                <w:rFonts w:eastAsia="Arial" w:cs="Arial"/>
                <w:sz w:val="22"/>
              </w:rPr>
              <w:t xml:space="preserve"> is</w:t>
            </w:r>
            <w:r w:rsidRPr="008A6FE4">
              <w:rPr>
                <w:rFonts w:eastAsia="Arial" w:cs="Arial"/>
                <w:sz w:val="22"/>
              </w:rPr>
              <w:t xml:space="preserve"> hier regelmatig met Anouk</w:t>
            </w:r>
            <w:r w:rsidR="00C94FDC" w:rsidRPr="008A6FE4">
              <w:rPr>
                <w:rFonts w:eastAsia="Arial" w:cs="Arial"/>
                <w:sz w:val="22"/>
              </w:rPr>
              <w:t xml:space="preserve"> geweest. Er moet wel een vorm van coördinatie komen. Dit is altijd de 1</w:t>
            </w:r>
            <w:r w:rsidR="00C94FDC" w:rsidRPr="008A6FE4">
              <w:rPr>
                <w:rFonts w:eastAsia="Arial" w:cs="Arial"/>
                <w:sz w:val="22"/>
                <w:vertAlign w:val="superscript"/>
              </w:rPr>
              <w:t>e</w:t>
            </w:r>
            <w:r w:rsidRPr="008A6FE4">
              <w:rPr>
                <w:rFonts w:eastAsia="Arial" w:cs="Arial"/>
                <w:sz w:val="22"/>
              </w:rPr>
              <w:t xml:space="preserve"> maandag van de</w:t>
            </w:r>
            <w:r w:rsidR="00C94FDC" w:rsidRPr="008A6FE4">
              <w:rPr>
                <w:rFonts w:eastAsia="Arial" w:cs="Arial"/>
                <w:sz w:val="22"/>
              </w:rPr>
              <w:t xml:space="preserve"> maand.</w:t>
            </w:r>
            <w:r w:rsidRPr="008A6FE4">
              <w:rPr>
                <w:rFonts w:eastAsia="Arial" w:cs="Arial"/>
                <w:sz w:val="22"/>
              </w:rPr>
              <w:t xml:space="preserve"> Hij </w:t>
            </w:r>
            <w:r w:rsidR="00384959" w:rsidRPr="008A6FE4">
              <w:rPr>
                <w:rFonts w:eastAsia="Arial" w:cs="Arial"/>
                <w:sz w:val="22"/>
              </w:rPr>
              <w:t xml:space="preserve">legt uit aan de nieuwe leden wat deze lunches inhouden. </w:t>
            </w:r>
          </w:p>
          <w:p w14:paraId="654A21DE" w14:textId="324455B7" w:rsidR="00384959" w:rsidRPr="008A6FE4" w:rsidRDefault="008F7383" w:rsidP="00C94FDC">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 xml:space="preserve">Yvonne </w:t>
            </w:r>
            <w:r w:rsidR="00384959" w:rsidRPr="008A6FE4">
              <w:rPr>
                <w:rFonts w:eastAsia="Arial" w:cs="Arial"/>
                <w:sz w:val="22"/>
              </w:rPr>
              <w:t>vraagt om een overzicht van alle lunches in elk centrum.</w:t>
            </w:r>
          </w:p>
          <w:p w14:paraId="28C5486A" w14:textId="07B7DAE4" w:rsidR="00384959" w:rsidRPr="008A6FE4" w:rsidRDefault="00384959" w:rsidP="00C94FDC">
            <w:pPr>
              <w:pBdr>
                <w:top w:val="nil"/>
                <w:left w:val="nil"/>
                <w:bottom w:val="nil"/>
                <w:right w:val="nil"/>
                <w:between w:val="nil"/>
              </w:pBdr>
              <w:suppressAutoHyphens/>
              <w:spacing w:after="0"/>
              <w:textDirection w:val="btLr"/>
              <w:textAlignment w:val="top"/>
              <w:outlineLvl w:val="0"/>
              <w:rPr>
                <w:rFonts w:eastAsia="Arial" w:cs="Arial"/>
                <w:sz w:val="22"/>
              </w:rPr>
            </w:pPr>
          </w:p>
          <w:p w14:paraId="475037A8" w14:textId="77777777" w:rsidR="008A6FE4" w:rsidRDefault="00384959" w:rsidP="00C94FDC">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Lucia is gebeld door de sociaal make</w:t>
            </w:r>
            <w:r w:rsidR="008F7383" w:rsidRPr="008A6FE4">
              <w:rPr>
                <w:rFonts w:eastAsia="Arial" w:cs="Arial"/>
                <w:sz w:val="22"/>
              </w:rPr>
              <w:t xml:space="preserve">laar voor een Safarifietstocht en legt uit aan de nieuwe leden wat hiermee wordt bedoeld. </w:t>
            </w:r>
          </w:p>
          <w:p w14:paraId="33551D7E" w14:textId="024C61CA" w:rsidR="00384959" w:rsidRPr="008A6FE4" w:rsidRDefault="008F7383" w:rsidP="00C94FDC">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H</w:t>
            </w:r>
            <w:r w:rsidR="00384959" w:rsidRPr="008A6FE4">
              <w:rPr>
                <w:rFonts w:eastAsia="Arial" w:cs="Arial"/>
                <w:sz w:val="22"/>
              </w:rPr>
              <w:t>ier kunnen</w:t>
            </w:r>
            <w:r w:rsidRPr="008A6FE4">
              <w:rPr>
                <w:rFonts w:eastAsia="Arial" w:cs="Arial"/>
                <w:sz w:val="22"/>
              </w:rPr>
              <w:t xml:space="preserve"> geïnteresseerden aan deelnemen en</w:t>
            </w:r>
            <w:r w:rsidR="00384959" w:rsidRPr="008A6FE4">
              <w:rPr>
                <w:rFonts w:eastAsia="Arial" w:cs="Arial"/>
                <w:sz w:val="22"/>
              </w:rPr>
              <w:t xml:space="preserve"> GCR leden mogen </w:t>
            </w:r>
            <w:r w:rsidRPr="008A6FE4">
              <w:rPr>
                <w:rFonts w:eastAsia="Arial" w:cs="Arial"/>
                <w:sz w:val="22"/>
              </w:rPr>
              <w:t xml:space="preserve">ook </w:t>
            </w:r>
            <w:r w:rsidR="00384959" w:rsidRPr="008A6FE4">
              <w:rPr>
                <w:rFonts w:eastAsia="Arial" w:cs="Arial"/>
                <w:sz w:val="22"/>
              </w:rPr>
              <w:t xml:space="preserve">een keer meefietsen. </w:t>
            </w:r>
            <w:r w:rsidRPr="008A6FE4">
              <w:rPr>
                <w:rFonts w:eastAsia="Arial" w:cs="Arial"/>
                <w:sz w:val="22"/>
              </w:rPr>
              <w:t>Dit is aan te bevelen.</w:t>
            </w:r>
          </w:p>
          <w:p w14:paraId="0D252DCA" w14:textId="77777777" w:rsidR="00C94FDC" w:rsidRPr="008A6FE4" w:rsidRDefault="00C94FDC" w:rsidP="00C94FDC">
            <w:pPr>
              <w:pBdr>
                <w:top w:val="nil"/>
                <w:left w:val="nil"/>
                <w:bottom w:val="nil"/>
                <w:right w:val="nil"/>
                <w:between w:val="nil"/>
              </w:pBdr>
              <w:suppressAutoHyphens/>
              <w:spacing w:after="0"/>
              <w:textDirection w:val="btLr"/>
              <w:textAlignment w:val="top"/>
              <w:outlineLvl w:val="0"/>
              <w:rPr>
                <w:rFonts w:eastAsia="Arial" w:cs="Arial"/>
                <w:sz w:val="22"/>
              </w:rPr>
            </w:pPr>
          </w:p>
          <w:p w14:paraId="527CEF87" w14:textId="625A326F" w:rsidR="008D02B0" w:rsidRPr="008A6FE4" w:rsidRDefault="008F7383" w:rsidP="008D02B0">
            <w:pPr>
              <w:pStyle w:val="Lijstalinea"/>
              <w:numPr>
                <w:ilvl w:val="0"/>
                <w:numId w:val="20"/>
              </w:numPr>
              <w:pBdr>
                <w:top w:val="nil"/>
                <w:left w:val="nil"/>
                <w:bottom w:val="nil"/>
                <w:right w:val="nil"/>
                <w:between w:val="nil"/>
              </w:pBdr>
              <w:suppressAutoHyphens/>
              <w:spacing w:after="0"/>
              <w:textDirection w:val="btLr"/>
              <w:textAlignment w:val="top"/>
              <w:outlineLvl w:val="0"/>
              <w:rPr>
                <w:rFonts w:eastAsia="Arial" w:cs="Arial"/>
                <w:i/>
                <w:sz w:val="22"/>
              </w:rPr>
            </w:pPr>
            <w:r w:rsidRPr="008A6FE4">
              <w:rPr>
                <w:rFonts w:eastAsia="Arial" w:cs="Arial"/>
                <w:i/>
                <w:sz w:val="22"/>
              </w:rPr>
              <w:t xml:space="preserve">WEB </w:t>
            </w:r>
            <w:r w:rsidR="00476FFD" w:rsidRPr="008A6FE4">
              <w:rPr>
                <w:rFonts w:eastAsia="Arial" w:cs="Arial"/>
                <w:i/>
                <w:sz w:val="22"/>
              </w:rPr>
              <w:t>p</w:t>
            </w:r>
            <w:r w:rsidRPr="008A6FE4">
              <w:rPr>
                <w:rFonts w:eastAsia="Arial" w:cs="Arial"/>
                <w:i/>
                <w:sz w:val="22"/>
              </w:rPr>
              <w:t xml:space="preserve">erikelen </w:t>
            </w:r>
          </w:p>
          <w:p w14:paraId="43559945" w14:textId="7EBEACAC" w:rsidR="00384959" w:rsidRPr="008A6FE4" w:rsidRDefault="008F7383" w:rsidP="00384959">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Lucia heeft met Adriaan</w:t>
            </w:r>
            <w:r w:rsidR="00384959" w:rsidRPr="008A6FE4">
              <w:rPr>
                <w:rFonts w:eastAsia="Arial" w:cs="Arial"/>
                <w:sz w:val="22"/>
              </w:rPr>
              <w:t xml:space="preserve"> een gesprek gehad met </w:t>
            </w:r>
            <w:r w:rsidR="00CF2021" w:rsidRPr="008A6FE4">
              <w:rPr>
                <w:rFonts w:eastAsia="Arial" w:cs="Arial"/>
                <w:sz w:val="22"/>
              </w:rPr>
              <w:t xml:space="preserve">Arno </w:t>
            </w:r>
            <w:proofErr w:type="spellStart"/>
            <w:r w:rsidR="00384959" w:rsidRPr="008A6FE4">
              <w:rPr>
                <w:rFonts w:eastAsia="Arial" w:cs="Arial"/>
                <w:sz w:val="22"/>
              </w:rPr>
              <w:t>G</w:t>
            </w:r>
            <w:r w:rsidRPr="008A6FE4">
              <w:rPr>
                <w:rFonts w:eastAsia="Arial" w:cs="Arial"/>
                <w:sz w:val="22"/>
              </w:rPr>
              <w:t>r</w:t>
            </w:r>
            <w:r w:rsidR="00384959" w:rsidRPr="008A6FE4">
              <w:rPr>
                <w:rFonts w:eastAsia="Arial" w:cs="Arial"/>
                <w:sz w:val="22"/>
              </w:rPr>
              <w:t>egorian</w:t>
            </w:r>
            <w:proofErr w:type="spellEnd"/>
            <w:r w:rsidR="00384959" w:rsidRPr="008A6FE4">
              <w:rPr>
                <w:rFonts w:eastAsia="Arial" w:cs="Arial"/>
                <w:sz w:val="22"/>
              </w:rPr>
              <w:t xml:space="preserve">, onze </w:t>
            </w:r>
            <w:proofErr w:type="spellStart"/>
            <w:r w:rsidR="00384959" w:rsidRPr="008A6FE4">
              <w:rPr>
                <w:rFonts w:eastAsia="Arial" w:cs="Arial"/>
                <w:sz w:val="22"/>
              </w:rPr>
              <w:t>webspecialist</w:t>
            </w:r>
            <w:proofErr w:type="spellEnd"/>
            <w:r w:rsidR="00384959" w:rsidRPr="008A6FE4">
              <w:rPr>
                <w:rFonts w:eastAsia="Arial" w:cs="Arial"/>
                <w:sz w:val="22"/>
              </w:rPr>
              <w:t xml:space="preserve">. </w:t>
            </w:r>
            <w:r w:rsidRPr="008A6FE4">
              <w:rPr>
                <w:rFonts w:eastAsia="Arial" w:cs="Arial"/>
                <w:sz w:val="22"/>
              </w:rPr>
              <w:t xml:space="preserve"> Aan Arno is </w:t>
            </w:r>
            <w:r w:rsidR="003568A4" w:rsidRPr="008A6FE4">
              <w:rPr>
                <w:rFonts w:eastAsia="Arial" w:cs="Arial"/>
                <w:sz w:val="22"/>
              </w:rPr>
              <w:t xml:space="preserve">onze wens voorgelegd, </w:t>
            </w:r>
            <w:r w:rsidRPr="008A6FE4">
              <w:rPr>
                <w:rFonts w:eastAsia="Arial" w:cs="Arial"/>
                <w:sz w:val="22"/>
              </w:rPr>
              <w:t>maar alle stukken op de website plaatsen is</w:t>
            </w:r>
            <w:r w:rsidR="003568A4" w:rsidRPr="008A6FE4">
              <w:rPr>
                <w:rFonts w:eastAsia="Arial" w:cs="Arial"/>
                <w:sz w:val="22"/>
              </w:rPr>
              <w:t xml:space="preserve"> niet te doen i</w:t>
            </w:r>
            <w:r w:rsidRPr="008A6FE4">
              <w:rPr>
                <w:rFonts w:eastAsia="Arial" w:cs="Arial"/>
                <w:sz w:val="22"/>
              </w:rPr>
              <w:t>.</w:t>
            </w:r>
            <w:r w:rsidR="003568A4" w:rsidRPr="008A6FE4">
              <w:rPr>
                <w:rFonts w:eastAsia="Arial" w:cs="Arial"/>
                <w:sz w:val="22"/>
              </w:rPr>
              <w:t>v</w:t>
            </w:r>
            <w:r w:rsidRPr="008A6FE4">
              <w:rPr>
                <w:rFonts w:eastAsia="Arial" w:cs="Arial"/>
                <w:sz w:val="22"/>
              </w:rPr>
              <w:t xml:space="preserve">.m. </w:t>
            </w:r>
            <w:r w:rsidR="003568A4" w:rsidRPr="008A6FE4">
              <w:rPr>
                <w:rFonts w:eastAsia="Arial" w:cs="Arial"/>
                <w:sz w:val="22"/>
              </w:rPr>
              <w:t>privacy. Hij wil best een uur komen om e</w:t>
            </w:r>
            <w:r w:rsidRPr="008A6FE4">
              <w:rPr>
                <w:rFonts w:eastAsia="Arial" w:cs="Arial"/>
                <w:sz w:val="22"/>
              </w:rPr>
              <w:t>.</w:t>
            </w:r>
            <w:r w:rsidR="003568A4" w:rsidRPr="008A6FE4">
              <w:rPr>
                <w:rFonts w:eastAsia="Arial" w:cs="Arial"/>
                <w:sz w:val="22"/>
              </w:rPr>
              <w:t>e</w:t>
            </w:r>
            <w:r w:rsidRPr="008A6FE4">
              <w:rPr>
                <w:rFonts w:eastAsia="Arial" w:cs="Arial"/>
                <w:sz w:val="22"/>
              </w:rPr>
              <w:t>.</w:t>
            </w:r>
            <w:r w:rsidR="003568A4" w:rsidRPr="008A6FE4">
              <w:rPr>
                <w:rFonts w:eastAsia="Arial" w:cs="Arial"/>
                <w:sz w:val="22"/>
              </w:rPr>
              <w:t>a</w:t>
            </w:r>
            <w:r w:rsidRPr="008A6FE4">
              <w:rPr>
                <w:rFonts w:eastAsia="Arial" w:cs="Arial"/>
                <w:sz w:val="22"/>
              </w:rPr>
              <w:t>.</w:t>
            </w:r>
            <w:r w:rsidR="008A6FE4">
              <w:rPr>
                <w:rFonts w:eastAsia="Arial" w:cs="Arial"/>
                <w:sz w:val="22"/>
              </w:rPr>
              <w:t xml:space="preserve"> uit te leggen, en ons allemaal een </w:t>
            </w:r>
            <w:proofErr w:type="spellStart"/>
            <w:r w:rsidR="008A6FE4">
              <w:rPr>
                <w:rFonts w:eastAsia="Arial" w:cs="Arial"/>
                <w:sz w:val="22"/>
              </w:rPr>
              <w:t>gmail</w:t>
            </w:r>
            <w:proofErr w:type="spellEnd"/>
            <w:r w:rsidR="008A6FE4">
              <w:rPr>
                <w:rFonts w:eastAsia="Arial" w:cs="Arial"/>
                <w:sz w:val="22"/>
              </w:rPr>
              <w:t>-</w:t>
            </w:r>
            <w:r w:rsidR="003568A4" w:rsidRPr="008A6FE4">
              <w:rPr>
                <w:rFonts w:eastAsia="Arial" w:cs="Arial"/>
                <w:sz w:val="22"/>
              </w:rPr>
              <w:t>adres geven.</w:t>
            </w:r>
            <w:r w:rsidR="00CF2021" w:rsidRPr="008A6FE4">
              <w:rPr>
                <w:rFonts w:eastAsia="Arial" w:cs="Arial"/>
                <w:sz w:val="22"/>
              </w:rPr>
              <w:t xml:space="preserve">  </w:t>
            </w:r>
          </w:p>
          <w:p w14:paraId="07761F59" w14:textId="22FBFF80" w:rsidR="00CF2021" w:rsidRPr="008A6FE4" w:rsidRDefault="00CF2021" w:rsidP="00384959">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G</w:t>
            </w:r>
            <w:r w:rsidR="008F7383" w:rsidRPr="008A6FE4">
              <w:rPr>
                <w:rFonts w:eastAsia="Arial" w:cs="Arial"/>
                <w:sz w:val="22"/>
              </w:rPr>
              <w:t xml:space="preserve">uido: </w:t>
            </w:r>
            <w:r w:rsidRPr="008A6FE4">
              <w:rPr>
                <w:rFonts w:eastAsia="Arial" w:cs="Arial"/>
                <w:sz w:val="22"/>
              </w:rPr>
              <w:t xml:space="preserve"> wat we no</w:t>
            </w:r>
            <w:r w:rsidR="0003744F" w:rsidRPr="008A6FE4">
              <w:rPr>
                <w:rFonts w:eastAsia="Arial" w:cs="Arial"/>
                <w:sz w:val="22"/>
              </w:rPr>
              <w:t>dig hebben is om de onderwerpen</w:t>
            </w:r>
            <w:r w:rsidRPr="008A6FE4">
              <w:rPr>
                <w:rFonts w:eastAsia="Arial" w:cs="Arial"/>
                <w:sz w:val="22"/>
              </w:rPr>
              <w:t xml:space="preserve"> te kunnen intikken, en dan daarnaar worden verwezen. </w:t>
            </w:r>
            <w:r w:rsidR="00C04406" w:rsidRPr="008A6FE4">
              <w:rPr>
                <w:rFonts w:eastAsia="Arial" w:cs="Arial"/>
                <w:sz w:val="22"/>
              </w:rPr>
              <w:t xml:space="preserve">Ik ben op zoek naar zo’n soort programma </w:t>
            </w:r>
            <w:r w:rsidR="0003744F" w:rsidRPr="008A6FE4">
              <w:rPr>
                <w:rFonts w:eastAsia="Arial" w:cs="Arial"/>
                <w:sz w:val="22"/>
              </w:rPr>
              <w:t>met een duidelijke zoekfunctie.</w:t>
            </w:r>
          </w:p>
          <w:p w14:paraId="2A3910F7" w14:textId="678B77E0" w:rsidR="002B0B89" w:rsidRPr="008A6FE4" w:rsidRDefault="002B0B89" w:rsidP="00384959">
            <w:pPr>
              <w:pBdr>
                <w:top w:val="nil"/>
                <w:left w:val="nil"/>
                <w:bottom w:val="nil"/>
                <w:right w:val="nil"/>
                <w:between w:val="nil"/>
              </w:pBdr>
              <w:suppressAutoHyphens/>
              <w:spacing w:after="0"/>
              <w:textDirection w:val="btLr"/>
              <w:textAlignment w:val="top"/>
              <w:outlineLvl w:val="0"/>
              <w:rPr>
                <w:rFonts w:eastAsia="Arial" w:cs="Arial"/>
                <w:sz w:val="22"/>
              </w:rPr>
            </w:pPr>
          </w:p>
          <w:p w14:paraId="6C82B340" w14:textId="3CAEC7BB" w:rsidR="002B0B89" w:rsidRPr="008A6FE4" w:rsidRDefault="002B0B89" w:rsidP="00384959">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L</w:t>
            </w:r>
            <w:r w:rsidR="0003744F" w:rsidRPr="008A6FE4">
              <w:rPr>
                <w:rFonts w:eastAsia="Arial" w:cs="Arial"/>
                <w:sz w:val="22"/>
              </w:rPr>
              <w:t>ucia:</w:t>
            </w:r>
            <w:r w:rsidRPr="008A6FE4">
              <w:rPr>
                <w:rFonts w:eastAsia="Arial" w:cs="Arial"/>
                <w:sz w:val="22"/>
              </w:rPr>
              <w:t xml:space="preserve"> we krijgen een vernieuwde website GASD/GCR waarin Lucas zitting gaat nemen, met Arno, en samen </w:t>
            </w:r>
            <w:r w:rsidR="0003744F" w:rsidRPr="008A6FE4">
              <w:rPr>
                <w:rFonts w:eastAsia="Arial" w:cs="Arial"/>
                <w:sz w:val="22"/>
              </w:rPr>
              <w:t xml:space="preserve">zullen zij e.e.a. </w:t>
            </w:r>
            <w:r w:rsidRPr="008A6FE4">
              <w:rPr>
                <w:rFonts w:eastAsia="Arial" w:cs="Arial"/>
                <w:sz w:val="22"/>
              </w:rPr>
              <w:t>inventariseren.</w:t>
            </w:r>
          </w:p>
          <w:p w14:paraId="6AFC027C" w14:textId="41F77024" w:rsidR="002B0B89" w:rsidRPr="008A6FE4" w:rsidRDefault="0003744F" w:rsidP="00384959">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 xml:space="preserve">Er zijn twee </w:t>
            </w:r>
            <w:r w:rsidR="002B0B89" w:rsidRPr="008A6FE4">
              <w:rPr>
                <w:rFonts w:eastAsia="Arial" w:cs="Arial"/>
                <w:sz w:val="22"/>
              </w:rPr>
              <w:t>doelen</w:t>
            </w:r>
            <w:r w:rsidRPr="008A6FE4">
              <w:rPr>
                <w:rFonts w:eastAsia="Arial" w:cs="Arial"/>
                <w:sz w:val="22"/>
              </w:rPr>
              <w:t xml:space="preserve">: </w:t>
            </w:r>
            <w:r w:rsidR="002B0B89" w:rsidRPr="008A6FE4">
              <w:rPr>
                <w:rFonts w:eastAsia="Arial" w:cs="Arial"/>
                <w:sz w:val="22"/>
              </w:rPr>
              <w:t>er</w:t>
            </w:r>
            <w:r w:rsidRPr="008A6FE4">
              <w:rPr>
                <w:rFonts w:eastAsia="Arial" w:cs="Arial"/>
                <w:sz w:val="22"/>
              </w:rPr>
              <w:t xml:space="preserve"> </w:t>
            </w:r>
            <w:r w:rsidR="002B0B89" w:rsidRPr="008A6FE4">
              <w:rPr>
                <w:rFonts w:eastAsia="Arial" w:cs="Arial"/>
                <w:sz w:val="22"/>
              </w:rPr>
              <w:t>voor zorgen dat mensen ons advi</w:t>
            </w:r>
            <w:r w:rsidRPr="008A6FE4">
              <w:rPr>
                <w:rFonts w:eastAsia="Arial" w:cs="Arial"/>
                <w:sz w:val="22"/>
              </w:rPr>
              <w:t xml:space="preserve">es makkelijk kunnen terugvinden en we willen </w:t>
            </w:r>
            <w:r w:rsidR="002B0B89" w:rsidRPr="008A6FE4">
              <w:rPr>
                <w:rFonts w:eastAsia="Arial" w:cs="Arial"/>
                <w:sz w:val="22"/>
              </w:rPr>
              <w:t>een oplossing voor ons archiefsysteem.</w:t>
            </w:r>
          </w:p>
          <w:p w14:paraId="3A0B5D74" w14:textId="7A26DFE3" w:rsidR="00002846" w:rsidRPr="008A6FE4" w:rsidRDefault="0003744F" w:rsidP="00384959">
            <w:pPr>
              <w:pBdr>
                <w:top w:val="nil"/>
                <w:left w:val="nil"/>
                <w:bottom w:val="nil"/>
                <w:right w:val="nil"/>
                <w:between w:val="nil"/>
              </w:pBdr>
              <w:suppressAutoHyphens/>
              <w:spacing w:after="0"/>
              <w:textDirection w:val="btLr"/>
              <w:textAlignment w:val="top"/>
              <w:outlineLvl w:val="0"/>
              <w:rPr>
                <w:rFonts w:eastAsia="Arial" w:cs="Arial"/>
                <w:sz w:val="22"/>
              </w:rPr>
            </w:pPr>
            <w:r w:rsidRPr="0037070A">
              <w:rPr>
                <w:rFonts w:eastAsia="Arial" w:cs="Arial"/>
                <w:b/>
                <w:sz w:val="22"/>
                <w:u w:val="single"/>
              </w:rPr>
              <w:t>Afspraak</w:t>
            </w:r>
            <w:r w:rsidRPr="008A6FE4">
              <w:rPr>
                <w:rFonts w:eastAsia="Arial" w:cs="Arial"/>
                <w:b/>
                <w:sz w:val="22"/>
              </w:rPr>
              <w:t xml:space="preserve">: </w:t>
            </w:r>
            <w:r w:rsidR="002B62D6" w:rsidRPr="008A6FE4">
              <w:rPr>
                <w:rFonts w:eastAsia="Arial" w:cs="Arial"/>
                <w:sz w:val="22"/>
              </w:rPr>
              <w:t>Lu</w:t>
            </w:r>
            <w:r w:rsidRPr="008A6FE4">
              <w:rPr>
                <w:rFonts w:eastAsia="Arial" w:cs="Arial"/>
                <w:sz w:val="22"/>
              </w:rPr>
              <w:t>cas neemt hierin het initiatief en zal met een voorstel komen.</w:t>
            </w:r>
          </w:p>
          <w:p w14:paraId="625B9D4C" w14:textId="77777777" w:rsidR="002B0B89" w:rsidRPr="008A6FE4" w:rsidRDefault="002B0B89" w:rsidP="00384959">
            <w:pPr>
              <w:pBdr>
                <w:top w:val="nil"/>
                <w:left w:val="nil"/>
                <w:bottom w:val="nil"/>
                <w:right w:val="nil"/>
                <w:between w:val="nil"/>
              </w:pBdr>
              <w:suppressAutoHyphens/>
              <w:spacing w:after="0"/>
              <w:textDirection w:val="btLr"/>
              <w:textAlignment w:val="top"/>
              <w:outlineLvl w:val="0"/>
              <w:rPr>
                <w:rFonts w:eastAsia="Arial" w:cs="Arial"/>
                <w:sz w:val="22"/>
              </w:rPr>
            </w:pPr>
          </w:p>
          <w:p w14:paraId="23903873" w14:textId="77777777" w:rsidR="0003744F" w:rsidRPr="008A6FE4" w:rsidRDefault="007517B6" w:rsidP="008D02B0">
            <w:pPr>
              <w:pStyle w:val="Lijstalinea"/>
              <w:numPr>
                <w:ilvl w:val="0"/>
                <w:numId w:val="20"/>
              </w:numPr>
              <w:pBdr>
                <w:top w:val="nil"/>
                <w:left w:val="nil"/>
                <w:bottom w:val="nil"/>
                <w:right w:val="nil"/>
                <w:between w:val="nil"/>
              </w:pBdr>
              <w:suppressAutoHyphens/>
              <w:spacing w:after="0"/>
              <w:textDirection w:val="btLr"/>
              <w:textAlignment w:val="top"/>
              <w:outlineLvl w:val="0"/>
              <w:rPr>
                <w:rFonts w:eastAsia="Arial" w:cs="Arial"/>
                <w:i/>
                <w:sz w:val="22"/>
              </w:rPr>
            </w:pPr>
            <w:r w:rsidRPr="008A6FE4">
              <w:rPr>
                <w:rFonts w:eastAsia="Arial" w:cs="Arial"/>
                <w:i/>
                <w:sz w:val="22"/>
              </w:rPr>
              <w:t>Vragenlijst over de GHH</w:t>
            </w:r>
          </w:p>
          <w:p w14:paraId="3B829351" w14:textId="77777777" w:rsidR="0003744F" w:rsidRPr="008A6FE4" w:rsidRDefault="0003744F" w:rsidP="0003744F">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 xml:space="preserve">Voorzitter vraagt of de GCR leden </w:t>
            </w:r>
            <w:r w:rsidR="007517B6" w:rsidRPr="008A6FE4">
              <w:rPr>
                <w:rFonts w:eastAsia="Arial" w:cs="Arial"/>
                <w:sz w:val="22"/>
              </w:rPr>
              <w:t>hier vragen over</w:t>
            </w:r>
            <w:r w:rsidRPr="008A6FE4">
              <w:rPr>
                <w:rFonts w:eastAsia="Arial" w:cs="Arial"/>
                <w:sz w:val="22"/>
              </w:rPr>
              <w:t xml:space="preserve"> hebben</w:t>
            </w:r>
            <w:r w:rsidR="007517B6" w:rsidRPr="008A6FE4">
              <w:rPr>
                <w:rFonts w:eastAsia="Arial" w:cs="Arial"/>
                <w:sz w:val="22"/>
              </w:rPr>
              <w:t>?</w:t>
            </w:r>
          </w:p>
          <w:p w14:paraId="1CD5107B" w14:textId="0E2E0F2D" w:rsidR="007517B6" w:rsidRPr="008A6FE4" w:rsidRDefault="0003744F" w:rsidP="0003744F">
            <w:pPr>
              <w:pBdr>
                <w:top w:val="nil"/>
                <w:left w:val="nil"/>
                <w:bottom w:val="nil"/>
                <w:right w:val="nil"/>
                <w:between w:val="nil"/>
              </w:pBdr>
              <w:suppressAutoHyphens/>
              <w:spacing w:after="0"/>
              <w:textDirection w:val="btLr"/>
              <w:textAlignment w:val="top"/>
              <w:outlineLvl w:val="0"/>
              <w:rPr>
                <w:rFonts w:eastAsia="Arial" w:cs="Arial"/>
                <w:sz w:val="22"/>
              </w:rPr>
            </w:pPr>
            <w:r w:rsidRPr="008A6FE4">
              <w:rPr>
                <w:rFonts w:eastAsia="Arial" w:cs="Arial"/>
                <w:sz w:val="22"/>
              </w:rPr>
              <w:t>Anouk: de</w:t>
            </w:r>
            <w:r w:rsidR="007517B6" w:rsidRPr="008A6FE4">
              <w:rPr>
                <w:rFonts w:eastAsia="Arial" w:cs="Arial"/>
                <w:sz w:val="22"/>
              </w:rPr>
              <w:t xml:space="preserve"> gemeente Gouda zou zelf iets moeten bedenken voor de inwoners van Westergouwe. Het probleem wordt bij de</w:t>
            </w:r>
            <w:r w:rsidRPr="008A6FE4">
              <w:rPr>
                <w:rFonts w:eastAsia="Arial" w:cs="Arial"/>
                <w:sz w:val="22"/>
              </w:rPr>
              <w:t xml:space="preserve"> burger gelegd en niet bij de gemeente</w:t>
            </w:r>
            <w:r w:rsidR="007517B6" w:rsidRPr="008A6FE4">
              <w:rPr>
                <w:rFonts w:eastAsia="Arial" w:cs="Arial"/>
                <w:sz w:val="22"/>
              </w:rPr>
              <w:t>. Eigenlijk zou je de provincie hierover moeten aans</w:t>
            </w:r>
            <w:r w:rsidRPr="008A6FE4">
              <w:rPr>
                <w:rFonts w:eastAsia="Arial" w:cs="Arial"/>
                <w:sz w:val="22"/>
              </w:rPr>
              <w:t>chrijven. Qua kilometers valt Westergouwe</w:t>
            </w:r>
            <w:r w:rsidR="007517B6" w:rsidRPr="008A6FE4">
              <w:rPr>
                <w:rFonts w:eastAsia="Arial" w:cs="Arial"/>
                <w:sz w:val="22"/>
              </w:rPr>
              <w:t xml:space="preserve"> n</w:t>
            </w:r>
            <w:r w:rsidRPr="008A6FE4">
              <w:rPr>
                <w:rFonts w:eastAsia="Arial" w:cs="Arial"/>
                <w:sz w:val="22"/>
              </w:rPr>
              <w:t>et buiten de zone. Daarom zou de gemeente</w:t>
            </w:r>
            <w:r w:rsidR="007517B6" w:rsidRPr="008A6FE4">
              <w:rPr>
                <w:rFonts w:eastAsia="Arial" w:cs="Arial"/>
                <w:sz w:val="22"/>
              </w:rPr>
              <w:t xml:space="preserve"> iets moeten verzinnen om de burgers aldaar tegemoet te komen.</w:t>
            </w:r>
            <w:r w:rsidRPr="008A6FE4">
              <w:rPr>
                <w:rFonts w:eastAsia="Arial" w:cs="Arial"/>
                <w:sz w:val="22"/>
              </w:rPr>
              <w:t xml:space="preserve"> Ook in het kader van</w:t>
            </w:r>
            <w:r w:rsidR="00C94FDC" w:rsidRPr="008A6FE4">
              <w:rPr>
                <w:rFonts w:eastAsia="Arial" w:cs="Arial"/>
                <w:sz w:val="22"/>
              </w:rPr>
              <w:t xml:space="preserve"> </w:t>
            </w:r>
            <w:r w:rsidR="00C94FDC" w:rsidRPr="008A6FE4">
              <w:rPr>
                <w:rFonts w:eastAsia="Arial" w:cs="Arial"/>
                <w:sz w:val="22"/>
              </w:rPr>
              <w:lastRenderedPageBreak/>
              <w:t>vergrijzing, eenzaamheid etc. zou e</w:t>
            </w:r>
            <w:r w:rsidRPr="008A6FE4">
              <w:rPr>
                <w:rFonts w:eastAsia="Arial" w:cs="Arial"/>
                <w:sz w:val="22"/>
              </w:rPr>
              <w:t>.</w:t>
            </w:r>
            <w:r w:rsidR="00C94FDC" w:rsidRPr="008A6FE4">
              <w:rPr>
                <w:rFonts w:eastAsia="Arial" w:cs="Arial"/>
                <w:sz w:val="22"/>
              </w:rPr>
              <w:t>e</w:t>
            </w:r>
            <w:r w:rsidRPr="008A6FE4">
              <w:rPr>
                <w:rFonts w:eastAsia="Arial" w:cs="Arial"/>
                <w:sz w:val="22"/>
              </w:rPr>
              <w:t>.</w:t>
            </w:r>
            <w:r w:rsidR="00C94FDC" w:rsidRPr="008A6FE4">
              <w:rPr>
                <w:rFonts w:eastAsia="Arial" w:cs="Arial"/>
                <w:sz w:val="22"/>
              </w:rPr>
              <w:t>a</w:t>
            </w:r>
            <w:r w:rsidRPr="008A6FE4">
              <w:rPr>
                <w:rFonts w:eastAsia="Arial" w:cs="Arial"/>
                <w:sz w:val="22"/>
              </w:rPr>
              <w:t>.</w:t>
            </w:r>
            <w:r w:rsidR="00C94FDC" w:rsidRPr="008A6FE4">
              <w:rPr>
                <w:rFonts w:eastAsia="Arial" w:cs="Arial"/>
                <w:sz w:val="22"/>
              </w:rPr>
              <w:t xml:space="preserve"> aldaar beter</w:t>
            </w:r>
            <w:r w:rsidRPr="008A6FE4">
              <w:rPr>
                <w:rFonts w:eastAsia="Arial" w:cs="Arial"/>
                <w:sz w:val="22"/>
              </w:rPr>
              <w:t xml:space="preserve"> gefaciliteerd moeten worden</w:t>
            </w:r>
            <w:r w:rsidR="00C94FDC" w:rsidRPr="008A6FE4">
              <w:rPr>
                <w:rFonts w:eastAsia="Arial" w:cs="Arial"/>
                <w:sz w:val="22"/>
              </w:rPr>
              <w:t>.</w:t>
            </w:r>
          </w:p>
          <w:p w14:paraId="19E00D7D" w14:textId="2B2EA922" w:rsidR="007831AC" w:rsidRPr="008A6FE4" w:rsidRDefault="0003744F" w:rsidP="00FF3C6D">
            <w:pPr>
              <w:pBdr>
                <w:top w:val="nil"/>
                <w:left w:val="nil"/>
                <w:bottom w:val="nil"/>
                <w:right w:val="nil"/>
                <w:between w:val="nil"/>
              </w:pBdr>
              <w:suppressAutoHyphens/>
              <w:spacing w:after="0"/>
              <w:textDirection w:val="btLr"/>
              <w:textAlignment w:val="top"/>
              <w:outlineLvl w:val="0"/>
              <w:rPr>
                <w:rFonts w:eastAsia="Arial" w:cs="Arial"/>
                <w:sz w:val="22"/>
              </w:rPr>
            </w:pPr>
            <w:r w:rsidRPr="0037070A">
              <w:rPr>
                <w:rFonts w:eastAsia="Arial" w:cs="Arial"/>
                <w:b/>
                <w:sz w:val="22"/>
                <w:u w:val="single"/>
              </w:rPr>
              <w:t>Afspraak</w:t>
            </w:r>
            <w:r w:rsidRPr="008A6FE4">
              <w:rPr>
                <w:rFonts w:eastAsia="Arial" w:cs="Arial"/>
                <w:b/>
                <w:sz w:val="22"/>
              </w:rPr>
              <w:t xml:space="preserve">: </w:t>
            </w:r>
            <w:r w:rsidR="00C94FDC" w:rsidRPr="008A6FE4">
              <w:rPr>
                <w:rFonts w:eastAsia="Arial" w:cs="Arial"/>
                <w:sz w:val="22"/>
              </w:rPr>
              <w:t>Lucia gaat hierover een vraag</w:t>
            </w:r>
            <w:r w:rsidRPr="008A6FE4">
              <w:rPr>
                <w:rFonts w:eastAsia="Arial" w:cs="Arial"/>
                <w:sz w:val="22"/>
              </w:rPr>
              <w:t xml:space="preserve"> stellen aan Jolanda</w:t>
            </w:r>
            <w:r w:rsidR="00D50A4A">
              <w:rPr>
                <w:rFonts w:eastAsia="Arial" w:cs="Arial"/>
                <w:sz w:val="22"/>
              </w:rPr>
              <w:t>.</w:t>
            </w:r>
            <w:bookmarkStart w:id="1" w:name="_GoBack"/>
            <w:bookmarkEnd w:id="1"/>
          </w:p>
        </w:tc>
        <w:tc>
          <w:tcPr>
            <w:tcW w:w="1584" w:type="dxa"/>
            <w:gridSpan w:val="2"/>
          </w:tcPr>
          <w:p w14:paraId="43722CE8" w14:textId="77777777" w:rsidR="0023211F" w:rsidRPr="008458A3" w:rsidRDefault="0023211F" w:rsidP="003941F3">
            <w:pPr>
              <w:rPr>
                <w:rFonts w:cs="Arial"/>
                <w:sz w:val="22"/>
              </w:rPr>
            </w:pPr>
          </w:p>
        </w:tc>
        <w:tc>
          <w:tcPr>
            <w:tcW w:w="901" w:type="dxa"/>
          </w:tcPr>
          <w:p w14:paraId="0E31987A" w14:textId="77777777" w:rsidR="0023211F" w:rsidRPr="008458A3" w:rsidRDefault="0023211F" w:rsidP="007A2094">
            <w:pPr>
              <w:rPr>
                <w:rFonts w:cs="Arial"/>
                <w:sz w:val="22"/>
              </w:rPr>
            </w:pPr>
          </w:p>
        </w:tc>
      </w:tr>
      <w:tr w:rsidR="0023211F" w:rsidRPr="008458A3" w14:paraId="520CA83D"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7E958BB5" w14:textId="12B74BDF" w:rsidR="0023211F" w:rsidRDefault="00747B7D" w:rsidP="00760DBA">
            <w:pPr>
              <w:spacing w:after="0"/>
              <w:contextualSpacing w:val="0"/>
              <w:jc w:val="center"/>
              <w:rPr>
                <w:rFonts w:cs="Arial"/>
                <w:b/>
                <w:sz w:val="22"/>
              </w:rPr>
            </w:pPr>
            <w:r>
              <w:rPr>
                <w:rFonts w:cs="Arial"/>
                <w:b/>
                <w:sz w:val="22"/>
              </w:rPr>
              <w:t>5</w:t>
            </w:r>
            <w:r w:rsidR="0023211F">
              <w:rPr>
                <w:rFonts w:cs="Arial"/>
                <w:b/>
                <w:sz w:val="22"/>
              </w:rPr>
              <w:t>.</w:t>
            </w:r>
          </w:p>
        </w:tc>
        <w:tc>
          <w:tcPr>
            <w:tcW w:w="6820" w:type="dxa"/>
            <w:gridSpan w:val="5"/>
          </w:tcPr>
          <w:p w14:paraId="23484E44" w14:textId="2B3C07DB" w:rsidR="000029C3" w:rsidRPr="002E72E6" w:rsidRDefault="000029C3" w:rsidP="000029C3">
            <w:pPr>
              <w:pBdr>
                <w:top w:val="nil"/>
                <w:left w:val="nil"/>
                <w:bottom w:val="nil"/>
                <w:right w:val="nil"/>
                <w:between w:val="nil"/>
              </w:pBdr>
              <w:suppressAutoHyphens/>
              <w:spacing w:after="0"/>
              <w:textDirection w:val="btLr"/>
              <w:textAlignment w:val="top"/>
              <w:outlineLvl w:val="0"/>
              <w:rPr>
                <w:rFonts w:eastAsia="Arial" w:cs="Arial"/>
                <w:b/>
                <w:color w:val="000000"/>
              </w:rPr>
            </w:pPr>
            <w:r w:rsidRPr="002E72E6">
              <w:rPr>
                <w:rFonts w:eastAsia="Arial" w:cs="Arial"/>
                <w:b/>
                <w:color w:val="000000"/>
              </w:rPr>
              <w:t>GASD zaken</w:t>
            </w:r>
          </w:p>
          <w:p w14:paraId="4A1D931E" w14:textId="3531A571" w:rsidR="00FE3327" w:rsidRPr="00FE3327" w:rsidRDefault="00476FFD" w:rsidP="00D50A4A">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Voorzitter deelt mede dat</w:t>
            </w:r>
            <w:r w:rsidR="00FF1629">
              <w:rPr>
                <w:rFonts w:eastAsia="Arial" w:cs="Arial"/>
                <w:sz w:val="22"/>
              </w:rPr>
              <w:t xml:space="preserve"> Gerard er</w:t>
            </w:r>
            <w:r>
              <w:rPr>
                <w:rFonts w:eastAsia="Arial" w:cs="Arial"/>
                <w:sz w:val="22"/>
              </w:rPr>
              <w:t xml:space="preserve"> helaas</w:t>
            </w:r>
            <w:r w:rsidR="00FF1629">
              <w:rPr>
                <w:rFonts w:eastAsia="Arial" w:cs="Arial"/>
                <w:sz w:val="22"/>
              </w:rPr>
              <w:t xml:space="preserve"> niet</w:t>
            </w:r>
            <w:r>
              <w:rPr>
                <w:rFonts w:eastAsia="Arial" w:cs="Arial"/>
                <w:sz w:val="22"/>
              </w:rPr>
              <w:t xml:space="preserve"> is vandaag</w:t>
            </w:r>
            <w:r w:rsidR="00FF1629">
              <w:rPr>
                <w:rFonts w:eastAsia="Arial" w:cs="Arial"/>
                <w:sz w:val="22"/>
              </w:rPr>
              <w:t xml:space="preserve">, en </w:t>
            </w:r>
            <w:r>
              <w:rPr>
                <w:rFonts w:eastAsia="Arial" w:cs="Arial"/>
                <w:sz w:val="22"/>
              </w:rPr>
              <w:t>dat</w:t>
            </w:r>
            <w:r w:rsidR="00D50A4A">
              <w:rPr>
                <w:rFonts w:eastAsia="Arial" w:cs="Arial"/>
                <w:sz w:val="22"/>
              </w:rPr>
              <w:t xml:space="preserve"> niet voor vervanging is</w:t>
            </w:r>
            <w:r>
              <w:rPr>
                <w:rFonts w:eastAsia="Arial" w:cs="Arial"/>
                <w:sz w:val="22"/>
              </w:rPr>
              <w:t xml:space="preserve"> gezorgd.</w:t>
            </w:r>
          </w:p>
        </w:tc>
        <w:tc>
          <w:tcPr>
            <w:tcW w:w="1584" w:type="dxa"/>
            <w:gridSpan w:val="2"/>
          </w:tcPr>
          <w:p w14:paraId="6BA1C32F" w14:textId="77777777" w:rsidR="0023211F" w:rsidRPr="008458A3" w:rsidRDefault="0023211F" w:rsidP="003941F3">
            <w:pPr>
              <w:rPr>
                <w:rFonts w:cs="Arial"/>
                <w:sz w:val="22"/>
              </w:rPr>
            </w:pPr>
          </w:p>
        </w:tc>
        <w:tc>
          <w:tcPr>
            <w:tcW w:w="901" w:type="dxa"/>
          </w:tcPr>
          <w:p w14:paraId="37C9C162" w14:textId="1A2DD322" w:rsidR="0023211F" w:rsidRPr="008458A3" w:rsidRDefault="000326CB" w:rsidP="007A2094">
            <w:pPr>
              <w:rPr>
                <w:rFonts w:cs="Arial"/>
                <w:sz w:val="22"/>
              </w:rPr>
            </w:pPr>
            <w:r>
              <w:rPr>
                <w:rFonts w:cs="Arial"/>
                <w:sz w:val="22"/>
              </w:rPr>
              <w:t xml:space="preserve"> </w:t>
            </w:r>
          </w:p>
        </w:tc>
      </w:tr>
      <w:tr w:rsidR="00E76248" w:rsidRPr="008458A3" w14:paraId="37E14573"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373B0AA9" w14:textId="5F295632" w:rsidR="00E76248" w:rsidRDefault="00E76248" w:rsidP="00E76248">
            <w:pPr>
              <w:spacing w:after="0"/>
              <w:contextualSpacing w:val="0"/>
              <w:rPr>
                <w:rFonts w:cs="Arial"/>
                <w:b/>
                <w:sz w:val="22"/>
              </w:rPr>
            </w:pPr>
            <w:r>
              <w:rPr>
                <w:rFonts w:cs="Arial"/>
                <w:b/>
                <w:sz w:val="22"/>
              </w:rPr>
              <w:t xml:space="preserve">  6.</w:t>
            </w:r>
          </w:p>
        </w:tc>
        <w:tc>
          <w:tcPr>
            <w:tcW w:w="6820" w:type="dxa"/>
            <w:gridSpan w:val="5"/>
          </w:tcPr>
          <w:p w14:paraId="161497AE" w14:textId="63BEE965" w:rsidR="00E76248" w:rsidRDefault="00E76248" w:rsidP="00E76248">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Sluiting</w:t>
            </w:r>
          </w:p>
          <w:p w14:paraId="0BA0DA23" w14:textId="2A3B6D2F" w:rsidR="00E76248" w:rsidRDefault="00FF1629"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G</w:t>
            </w:r>
            <w:r w:rsidR="00476FFD">
              <w:rPr>
                <w:rFonts w:eastAsia="Arial" w:cs="Arial"/>
                <w:sz w:val="22"/>
              </w:rPr>
              <w:t xml:space="preserve">uido: </w:t>
            </w:r>
            <w:r>
              <w:rPr>
                <w:rFonts w:eastAsia="Arial" w:cs="Arial"/>
                <w:sz w:val="22"/>
              </w:rPr>
              <w:t xml:space="preserve">wat betreft vergaderen </w:t>
            </w:r>
            <w:r w:rsidR="00476FFD">
              <w:rPr>
                <w:rFonts w:eastAsia="Arial" w:cs="Arial"/>
                <w:sz w:val="22"/>
              </w:rPr>
              <w:t xml:space="preserve">in het </w:t>
            </w:r>
            <w:proofErr w:type="spellStart"/>
            <w:r>
              <w:rPr>
                <w:rFonts w:eastAsia="Arial" w:cs="Arial"/>
                <w:sz w:val="22"/>
              </w:rPr>
              <w:t>HvdS</w:t>
            </w:r>
            <w:proofErr w:type="spellEnd"/>
            <w:r>
              <w:rPr>
                <w:rFonts w:eastAsia="Arial" w:cs="Arial"/>
                <w:sz w:val="22"/>
              </w:rPr>
              <w:t xml:space="preserve"> en af en toe</w:t>
            </w:r>
            <w:r w:rsidR="00476FFD">
              <w:rPr>
                <w:rFonts w:eastAsia="Arial" w:cs="Arial"/>
                <w:sz w:val="22"/>
              </w:rPr>
              <w:t xml:space="preserve"> elders</w:t>
            </w:r>
            <w:r>
              <w:rPr>
                <w:rFonts w:eastAsia="Arial" w:cs="Arial"/>
                <w:sz w:val="22"/>
              </w:rPr>
              <w:t xml:space="preserve">. Doel van extern vergaderen zou zijn om te horen wat </w:t>
            </w:r>
            <w:r w:rsidR="00476FFD">
              <w:rPr>
                <w:rFonts w:eastAsia="Arial" w:cs="Arial"/>
                <w:sz w:val="22"/>
              </w:rPr>
              <w:t xml:space="preserve">er speelt in de betreffende </w:t>
            </w:r>
            <w:r>
              <w:rPr>
                <w:rFonts w:eastAsia="Arial" w:cs="Arial"/>
                <w:sz w:val="22"/>
              </w:rPr>
              <w:t xml:space="preserve">wijk. </w:t>
            </w:r>
          </w:p>
          <w:p w14:paraId="469ADCD1" w14:textId="7D72F1E6" w:rsidR="00FF1629" w:rsidRDefault="00FF1629" w:rsidP="002E72E6">
            <w:pPr>
              <w:pBdr>
                <w:top w:val="nil"/>
                <w:left w:val="nil"/>
                <w:bottom w:val="nil"/>
                <w:right w:val="nil"/>
                <w:between w:val="nil"/>
              </w:pBdr>
              <w:suppressAutoHyphens/>
              <w:spacing w:after="0"/>
              <w:textDirection w:val="btLr"/>
              <w:textAlignment w:val="top"/>
              <w:outlineLvl w:val="0"/>
              <w:rPr>
                <w:rFonts w:eastAsia="Arial" w:cs="Arial"/>
                <w:sz w:val="22"/>
              </w:rPr>
            </w:pPr>
            <w:r w:rsidRPr="0037070A">
              <w:rPr>
                <w:rFonts w:eastAsia="Arial" w:cs="Arial"/>
                <w:b/>
                <w:sz w:val="22"/>
                <w:u w:val="single"/>
              </w:rPr>
              <w:t>Afspraak</w:t>
            </w:r>
            <w:r w:rsidR="00476FFD">
              <w:rPr>
                <w:rFonts w:eastAsia="Arial" w:cs="Arial"/>
                <w:sz w:val="22"/>
              </w:rPr>
              <w:t>: i</w:t>
            </w:r>
            <w:r>
              <w:rPr>
                <w:rFonts w:eastAsia="Arial" w:cs="Arial"/>
                <w:sz w:val="22"/>
              </w:rPr>
              <w:t>n het vervolg</w:t>
            </w:r>
            <w:r w:rsidR="00476FFD">
              <w:rPr>
                <w:rFonts w:eastAsia="Arial" w:cs="Arial"/>
                <w:sz w:val="22"/>
              </w:rPr>
              <w:t xml:space="preserve"> zal hier ruimte voor worden ingelast</w:t>
            </w:r>
            <w:r>
              <w:rPr>
                <w:rFonts w:eastAsia="Arial" w:cs="Arial"/>
                <w:sz w:val="22"/>
              </w:rPr>
              <w:t>.</w:t>
            </w:r>
          </w:p>
          <w:p w14:paraId="3DB70DE6" w14:textId="77777777" w:rsidR="00D50A4A" w:rsidRDefault="00D50A4A" w:rsidP="002E72E6">
            <w:pPr>
              <w:pBdr>
                <w:top w:val="nil"/>
                <w:left w:val="nil"/>
                <w:bottom w:val="nil"/>
                <w:right w:val="nil"/>
                <w:between w:val="nil"/>
              </w:pBdr>
              <w:suppressAutoHyphens/>
              <w:spacing w:after="0"/>
              <w:textDirection w:val="btLr"/>
              <w:textAlignment w:val="top"/>
              <w:outlineLvl w:val="0"/>
              <w:rPr>
                <w:rFonts w:eastAsia="Arial" w:cs="Arial"/>
                <w:sz w:val="22"/>
              </w:rPr>
            </w:pPr>
          </w:p>
          <w:p w14:paraId="2713A35B" w14:textId="77777777" w:rsidR="00D50A4A" w:rsidRDefault="00D14A34"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Voorzitter </w:t>
            </w:r>
            <w:r w:rsidR="00FF1629">
              <w:rPr>
                <w:rFonts w:eastAsia="Arial" w:cs="Arial"/>
                <w:sz w:val="22"/>
              </w:rPr>
              <w:t xml:space="preserve">wil ongevraagd </w:t>
            </w:r>
            <w:r w:rsidR="001B2E21">
              <w:rPr>
                <w:rFonts w:eastAsia="Arial" w:cs="Arial"/>
                <w:sz w:val="22"/>
              </w:rPr>
              <w:t>advi</w:t>
            </w:r>
            <w:r w:rsidR="00D845DE">
              <w:rPr>
                <w:rFonts w:eastAsia="Arial" w:cs="Arial"/>
                <w:sz w:val="22"/>
              </w:rPr>
              <w:t>es geven over een straatarts</w:t>
            </w:r>
            <w:r w:rsidR="00D50A4A">
              <w:rPr>
                <w:rFonts w:eastAsia="Arial" w:cs="Arial"/>
                <w:sz w:val="22"/>
              </w:rPr>
              <w:t xml:space="preserve"> en</w:t>
            </w:r>
          </w:p>
          <w:p w14:paraId="74B5E68C" w14:textId="52DE8A2E" w:rsidR="00FF1629" w:rsidRDefault="00D50A4A"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-tandarts</w:t>
            </w:r>
            <w:r w:rsidR="00D14A34">
              <w:rPr>
                <w:rFonts w:eastAsia="Arial" w:cs="Arial"/>
                <w:sz w:val="22"/>
              </w:rPr>
              <w:t>. De gemeente</w:t>
            </w:r>
            <w:r>
              <w:rPr>
                <w:rFonts w:eastAsia="Arial" w:cs="Arial"/>
                <w:sz w:val="22"/>
              </w:rPr>
              <w:t xml:space="preserve"> wil hierop</w:t>
            </w:r>
            <w:r w:rsidR="00FF1629">
              <w:rPr>
                <w:rFonts w:eastAsia="Arial" w:cs="Arial"/>
                <w:sz w:val="22"/>
              </w:rPr>
              <w:t xml:space="preserve"> bezuinigen. Het is wel belangrijk dat er een straatarts/straattandarts is. Ik ben op zoek naar handvatten (zie Amsterdam) om een ongevraagd advies te geven. Fysiek moeten mensen eerst in orde zijn om in </w:t>
            </w:r>
            <w:r w:rsidR="001B2E21">
              <w:rPr>
                <w:rFonts w:eastAsia="Arial" w:cs="Arial"/>
                <w:sz w:val="22"/>
              </w:rPr>
              <w:t>een volgend traject te kunnen komen.</w:t>
            </w:r>
            <w:r w:rsidR="00D14A34">
              <w:rPr>
                <w:rFonts w:eastAsia="Arial" w:cs="Arial"/>
                <w:sz w:val="22"/>
              </w:rPr>
              <w:t xml:space="preserve"> In de gemeente Gouda</w:t>
            </w:r>
            <w:r w:rsidR="000D6BF6">
              <w:rPr>
                <w:rFonts w:eastAsia="Arial" w:cs="Arial"/>
                <w:sz w:val="22"/>
              </w:rPr>
              <w:t xml:space="preserve"> bestaat het nog niet. Juist i</w:t>
            </w:r>
            <w:r w:rsidR="00D14A34">
              <w:rPr>
                <w:rFonts w:eastAsia="Arial" w:cs="Arial"/>
                <w:sz w:val="22"/>
              </w:rPr>
              <w:t>n het kader van de</w:t>
            </w:r>
            <w:r w:rsidR="000D6BF6">
              <w:rPr>
                <w:rFonts w:eastAsia="Arial" w:cs="Arial"/>
                <w:sz w:val="22"/>
              </w:rPr>
              <w:t xml:space="preserve"> P</w:t>
            </w:r>
            <w:r w:rsidR="00D14A34">
              <w:rPr>
                <w:rFonts w:eastAsia="Arial" w:cs="Arial"/>
                <w:sz w:val="22"/>
              </w:rPr>
              <w:t>articipatiewet</w:t>
            </w:r>
            <w:r w:rsidR="000D6BF6">
              <w:rPr>
                <w:rFonts w:eastAsia="Arial" w:cs="Arial"/>
                <w:sz w:val="22"/>
              </w:rPr>
              <w:t xml:space="preserve">, </w:t>
            </w:r>
            <w:r w:rsidR="00D14A34">
              <w:rPr>
                <w:rFonts w:eastAsia="Arial" w:cs="Arial"/>
                <w:sz w:val="22"/>
              </w:rPr>
              <w:t xml:space="preserve">waarbij je iedereen </w:t>
            </w:r>
            <w:r w:rsidR="000D6BF6">
              <w:rPr>
                <w:rFonts w:eastAsia="Arial" w:cs="Arial"/>
                <w:sz w:val="22"/>
              </w:rPr>
              <w:t>wilt laten participeren, dan is dit ook voor dak- en thuislozen!</w:t>
            </w:r>
          </w:p>
          <w:p w14:paraId="1AF5B1B4" w14:textId="7C9C71D3" w:rsidR="00BD5BEA" w:rsidRDefault="00BD5BEA" w:rsidP="002E72E6">
            <w:pPr>
              <w:pBdr>
                <w:top w:val="nil"/>
                <w:left w:val="nil"/>
                <w:bottom w:val="nil"/>
                <w:right w:val="nil"/>
                <w:between w:val="nil"/>
              </w:pBdr>
              <w:suppressAutoHyphens/>
              <w:spacing w:after="0"/>
              <w:textDirection w:val="btLr"/>
              <w:textAlignment w:val="top"/>
              <w:outlineLvl w:val="0"/>
              <w:rPr>
                <w:rFonts w:eastAsia="Arial" w:cs="Arial"/>
                <w:sz w:val="22"/>
              </w:rPr>
            </w:pPr>
            <w:r w:rsidRPr="0037070A">
              <w:rPr>
                <w:rFonts w:eastAsia="Arial" w:cs="Arial"/>
                <w:b/>
                <w:sz w:val="22"/>
                <w:u w:val="single"/>
              </w:rPr>
              <w:t>Afspraak</w:t>
            </w:r>
            <w:r w:rsidR="0064520B">
              <w:rPr>
                <w:rFonts w:eastAsia="Arial" w:cs="Arial"/>
                <w:b/>
                <w:sz w:val="22"/>
              </w:rPr>
              <w:t xml:space="preserve">: </w:t>
            </w:r>
            <w:r w:rsidR="0064520B">
              <w:rPr>
                <w:rFonts w:eastAsia="Arial" w:cs="Arial"/>
                <w:sz w:val="22"/>
              </w:rPr>
              <w:t xml:space="preserve"> GCR stemt in met dit voorstel.</w:t>
            </w:r>
          </w:p>
          <w:p w14:paraId="1EF968EA" w14:textId="0D4A7897" w:rsidR="00BD5BEA" w:rsidRDefault="00BD5BEA" w:rsidP="002E72E6">
            <w:pPr>
              <w:pBdr>
                <w:top w:val="nil"/>
                <w:left w:val="nil"/>
                <w:bottom w:val="nil"/>
                <w:right w:val="nil"/>
                <w:between w:val="nil"/>
              </w:pBdr>
              <w:suppressAutoHyphens/>
              <w:spacing w:after="0"/>
              <w:textDirection w:val="btLr"/>
              <w:textAlignment w:val="top"/>
              <w:outlineLvl w:val="0"/>
              <w:rPr>
                <w:rFonts w:eastAsia="Arial" w:cs="Arial"/>
                <w:sz w:val="22"/>
              </w:rPr>
            </w:pPr>
          </w:p>
          <w:p w14:paraId="6F14C2A5" w14:textId="0F90505E" w:rsidR="00BD5BEA" w:rsidRPr="00FF1629" w:rsidRDefault="005A2342" w:rsidP="00D50A4A">
            <w:pPr>
              <w:pBdr>
                <w:top w:val="nil"/>
                <w:left w:val="nil"/>
                <w:bottom w:val="nil"/>
                <w:right w:val="nil"/>
                <w:between w:val="nil"/>
              </w:pBdr>
              <w:suppressAutoHyphens/>
              <w:spacing w:after="0"/>
              <w:textDirection w:val="btLr"/>
              <w:textAlignment w:val="top"/>
              <w:outlineLvl w:val="0"/>
              <w:rPr>
                <w:rFonts w:eastAsia="Arial" w:cs="Arial"/>
                <w:sz w:val="22"/>
              </w:rPr>
            </w:pPr>
            <w:r w:rsidRPr="0037070A">
              <w:rPr>
                <w:rFonts w:eastAsia="Arial" w:cs="Arial"/>
                <w:b/>
                <w:sz w:val="22"/>
                <w:u w:val="single"/>
              </w:rPr>
              <w:t>Afspraak</w:t>
            </w:r>
            <w:r>
              <w:rPr>
                <w:rFonts w:eastAsia="Arial" w:cs="Arial"/>
                <w:sz w:val="22"/>
              </w:rPr>
              <w:t xml:space="preserve">: </w:t>
            </w:r>
            <w:r w:rsidR="003D2EA4">
              <w:rPr>
                <w:rFonts w:eastAsia="Arial" w:cs="Arial"/>
                <w:sz w:val="22"/>
              </w:rPr>
              <w:t>22</w:t>
            </w:r>
            <w:r w:rsidR="00BD5BEA">
              <w:rPr>
                <w:rFonts w:eastAsia="Arial" w:cs="Arial"/>
                <w:sz w:val="22"/>
              </w:rPr>
              <w:t xml:space="preserve">/2 Paul </w:t>
            </w:r>
            <w:r w:rsidR="0064520B">
              <w:rPr>
                <w:rFonts w:eastAsia="Arial" w:cs="Arial"/>
                <w:sz w:val="22"/>
              </w:rPr>
              <w:t xml:space="preserve">gaat naar de GASD vergadering, in </w:t>
            </w:r>
            <w:r>
              <w:rPr>
                <w:rFonts w:eastAsia="Arial" w:cs="Arial"/>
                <w:sz w:val="22"/>
              </w:rPr>
              <w:t>plaats van</w:t>
            </w:r>
            <w:r w:rsidR="0064520B">
              <w:rPr>
                <w:rFonts w:eastAsia="Arial" w:cs="Arial"/>
                <w:sz w:val="22"/>
              </w:rPr>
              <w:t xml:space="preserve"> Lucia.</w:t>
            </w:r>
          </w:p>
        </w:tc>
        <w:tc>
          <w:tcPr>
            <w:tcW w:w="1584" w:type="dxa"/>
            <w:gridSpan w:val="2"/>
          </w:tcPr>
          <w:p w14:paraId="0A7C1833" w14:textId="77777777" w:rsidR="00E76248" w:rsidRPr="008458A3" w:rsidRDefault="00E76248" w:rsidP="003941F3">
            <w:pPr>
              <w:rPr>
                <w:rFonts w:cs="Arial"/>
                <w:sz w:val="22"/>
              </w:rPr>
            </w:pPr>
          </w:p>
        </w:tc>
        <w:tc>
          <w:tcPr>
            <w:tcW w:w="901" w:type="dxa"/>
          </w:tcPr>
          <w:p w14:paraId="55B91180" w14:textId="77777777" w:rsidR="00E76248" w:rsidRDefault="00E76248" w:rsidP="007A2094">
            <w:pPr>
              <w:rPr>
                <w:rFonts w:cs="Arial"/>
                <w:sz w:val="22"/>
              </w:rPr>
            </w:pPr>
          </w:p>
        </w:tc>
      </w:tr>
    </w:tbl>
    <w:p w14:paraId="77F5FAAC" w14:textId="4A39750E" w:rsidR="00D50A4A" w:rsidRPr="008458A3" w:rsidRDefault="00D50A4A" w:rsidP="00D50A4A">
      <w:pPr>
        <w:rPr>
          <w:rFonts w:cs="Arial"/>
          <w:sz w:val="22"/>
        </w:rPr>
      </w:pPr>
    </w:p>
    <w:sectPr w:rsidR="00D50A4A" w:rsidRPr="008458A3">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BF74" w14:textId="77777777" w:rsidR="000D51D9" w:rsidRDefault="000D51D9">
      <w:pPr>
        <w:spacing w:after="0"/>
      </w:pPr>
      <w:r>
        <w:separator/>
      </w:r>
    </w:p>
  </w:endnote>
  <w:endnote w:type="continuationSeparator" w:id="0">
    <w:p w14:paraId="3431BC3B" w14:textId="77777777" w:rsidR="000D51D9" w:rsidRDefault="000D5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15D701B0" w:rsidR="006B72C4" w:rsidRDefault="00904B7D">
                          <w:pPr>
                            <w:pStyle w:val="GDAVoettekstpaginanummer"/>
                          </w:pPr>
                          <w:r>
                            <w:tab/>
                            <w:t xml:space="preserve">pagina </w:t>
                          </w:r>
                          <w:r>
                            <w:fldChar w:fldCharType="begin"/>
                          </w:r>
                          <w:r>
                            <w:instrText xml:space="preserve"> PAGE  \* Arabic  \* MERGEFORMAT </w:instrText>
                          </w:r>
                          <w:r>
                            <w:fldChar w:fldCharType="separate"/>
                          </w:r>
                          <w:r w:rsidR="00FF3C6D">
                            <w:rPr>
                              <w:noProof/>
                            </w:rPr>
                            <w:t>5</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3+BgIAAO8DAAAOAAAAZHJzL2Uyb0RvYy54bWysU8Fu2zAMvQ/YPwi6L06yNM2MOEWXIsOA&#10;rhvQ7gNkWbaFyaJGKbGzrx8lp1nQ3or5IJgi9cT3HrW+GTrDDgq9Blvw2WTKmbISKm2bgv982n1Y&#10;ceaDsJUwYFXBj8rzm837d+ve5WoOLZhKISMQ6/PeFbwNweVZ5mWrOuEn4JSlZA3YiUAhNlmFoif0&#10;zmTz6XSZ9YCVQ5DKe9q9G5N8k/DrWsnwva69CswUnHoLacW0lnHNNmuRNyhcq+WpDfGGLjqhLV16&#10;hroTQbA96ldQnZYIHuowkdBlUNdaqsSB2MymL9g8tsKpxIXE8e4sk/9/sPLh8AOZrgq+5MyKjix6&#10;UkNgn2Fg86hO73xORY+OysJA2+RyYurdPchfnlnYtsI26hYR+laJirqbxZPZxdERx0eQsv8GFV0j&#10;9gES0FBjF6UjMRihk0vHszOxFUmbi+Vitfp4xZmk3PWSnE/WZSJ/Pu3Qhy8KOhZ/Co7kfEIXh3sf&#10;Yjcify6Jl3kwutppY1KATbk1yA6CpmSXvkTgRZmxsdhCPDYixp1EMzIbOYahHE6ylVAdiTDCOHX0&#10;SuinBfzDWU8TV3D/ey9QcWa+WhLt02yxiCOagsXV9ZwCvMyUlxlhJUEVPHA2/m7DONZ7h7pp6abR&#10;Jgu3JHStkwbRkbGrU980VUma0wuIY3sZp6p/73TzFwAA//8DAFBLAwQUAAYACAAAACEAXMwlROAA&#10;AAANAQAADwAAAGRycy9kb3ducmV2LnhtbEyPzU7DMBCE70i8g7VIXBB1iJqfpnEqQAJxbekDOPE2&#10;iRqvo9ht0rdnOcFtZ3Y0+225W+wgrjj53pGCl1UEAqlxpqdWwfH74zkH4YMmowdHqOCGHnbV/V2p&#10;C+Nm2uP1EFrBJeQLraALYSyk9E2HVvuVG5F4d3KT1YHl1Eoz6ZnL7SDjKEql1T3xhU6P+N5hcz5c&#10;rILT1/yUbOb6Mxyz/Tp9031Wu5tSjw/L6xZEwCX8heEXn9GhYqbaXch4MbCOs5SjPCRxnoDgSJ5s&#10;MhA1W+maLVmV8v8X1Q8AAAD//wMAUEsBAi0AFAAGAAgAAAAhALaDOJL+AAAA4QEAABMAAAAAAAAA&#10;AAAAAAAAAAAAAFtDb250ZW50X1R5cGVzXS54bWxQSwECLQAUAAYACAAAACEAOP0h/9YAAACUAQAA&#10;CwAAAAAAAAAAAAAAAAAvAQAAX3JlbHMvLnJlbHNQSwECLQAUAAYACAAAACEAlMOt/gYCAADvAwAA&#10;DgAAAAAAAAAAAAAAAAAuAgAAZHJzL2Uyb0RvYy54bWxQSwECLQAUAAYACAAAACEAXMwlROAAAAAN&#10;AQAADwAAAAAAAAAAAAAAAABgBAAAZHJzL2Rvd25yZXYueG1sUEsFBgAAAAAEAAQA8wAAAG0FAAAA&#10;AA==&#10;" stroked="f">
              <v:textbox>
                <w:txbxContent>
                  <w:p w14:paraId="2683035B" w14:textId="15D701B0" w:rsidR="006B72C4" w:rsidRDefault="00904B7D">
                    <w:pPr>
                      <w:pStyle w:val="GDAVoettekstpaginanummer"/>
                    </w:pPr>
                    <w:r>
                      <w:tab/>
                      <w:t xml:space="preserve">pagina </w:t>
                    </w:r>
                    <w:r>
                      <w:fldChar w:fldCharType="begin"/>
                    </w:r>
                    <w:r>
                      <w:instrText xml:space="preserve"> PAGE  \* Arabic  \* MERGEFORMAT </w:instrText>
                    </w:r>
                    <w:r>
                      <w:fldChar w:fldCharType="separate"/>
                    </w:r>
                    <w:r w:rsidR="00FF3C6D">
                      <w:rPr>
                        <w:noProof/>
                      </w:rPr>
                      <w:t>5</w:t>
                    </w:r>
                    <w:r>
                      <w:fldChar w:fldCharType="end"/>
                    </w:r>
                  </w:p>
                  <w:p w14:paraId="0B248836" w14:textId="77777777" w:rsidR="006B72C4" w:rsidRDefault="006B72C4">
                    <w:pPr>
                      <w:rPr>
                        <w:rStyle w:val="Voettekst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9002" w14:textId="77777777" w:rsidR="000D51D9" w:rsidRDefault="000D51D9">
      <w:pPr>
        <w:spacing w:after="0"/>
      </w:pPr>
      <w:r>
        <w:separator/>
      </w:r>
    </w:p>
  </w:footnote>
  <w:footnote w:type="continuationSeparator" w:id="0">
    <w:p w14:paraId="6D2BA35D" w14:textId="77777777" w:rsidR="000D51D9" w:rsidRDefault="000D5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NnCAIAAPYDAAAOAAAAZHJzL2Uyb0RvYy54bWysU9tu2zAMfR+wfxD0vtjOki414hRdigwD&#10;ugvQ9gNkWbaF2aJGKbGzrx8lp2nQvRXTgyCK5BHPIbW+GfuOHRQ6Dabg2SzlTBkJlTZNwZ8edx9W&#10;nDkvTCU6MKrgR+X4zeb9u/VgczWHFrpKISMQ4/LBFrz13uZJ4mSreuFmYJUhZw3YC08mNkmFYiD0&#10;vkvmaXqVDICVRZDKObq9m5x8E/HrWkn/o66d8qwrONXm445xL8OebNYib1DYVstTGeINVfRCG3r0&#10;DHUnvGB71P9A9VoiOKj9TEKfQF1rqSIHYpOlr9g8tMKqyIXEcfYsk/t/sPL74ScyXRV8yZkRPbXo&#10;UY2efYaRfQzqDNblFPRgKcyPdE1djkydvQf5yzED21aYRt0iwtAqUVF1WchMLlInHBdAyuEbVPSM&#10;2HuIQGONfZCOxGCETl06njsTSpF0ebXMlllKLkm+1fUiXcXWJSJ/zrbo/BcFPQuHgiN1PqKLw73z&#10;oRqRP4eExxx0utrprosGNuW2Q3YQNCW7uCKBV2GdCcEGQtqEGG4izcBs4ujHcox6Rg2CBCVUR+KN&#10;MA0ffRY6tIB/OBto8Arufu8FKs66r4a0u84WizCp0VgsP83JwEtPeekRRhJUwT1n03Hrp+neW9RN&#10;Sy9N3TJwS3rXOkrxUtWpfBquqNDpI4TpvbRj1Mt33fwFAAD//wMAUEsDBBQABgAIAAAAIQDJoS6+&#10;3gAAAAsBAAAPAAAAZHJzL2Rvd25yZXYueG1sTI/NboMwEITvlfoO1lbqpWoMqJBAMVFbqVWv+XmA&#10;BTuAitcIO4G8fTen9razO5r9ptwudhAXM/nekYJ4FYEw1DjdU6vgePh83oDwAUnj4MgouBoP2+r+&#10;rsRCu5l25rIPreAQ8gUq6EIYCyl90xmLfuVGQ3w7ucliYDm1Uk84c7gdZBJFmbTYE3/ocDQfnWl+&#10;9mer4PQ9P6X5XH+F43r3kr1jv67dVanHh+XtFUQwS/gzww2f0aFiptqdSXsxsE6ynK0K0pg73Qxx&#10;mvCm5imPNyCrUv7vUP0CAAD//wMAUEsBAi0AFAAGAAgAAAAhALaDOJL+AAAA4QEAABMAAAAAAAAA&#10;AAAAAAAAAAAAAFtDb250ZW50X1R5cGVzXS54bWxQSwECLQAUAAYACAAAACEAOP0h/9YAAACUAQAA&#10;CwAAAAAAAAAAAAAAAAAvAQAAX3JlbHMvLnJlbHNQSwECLQAUAAYACAAAACEA9ZWDZwgCAAD2AwAA&#10;DgAAAAAAAAAAAAAAAAAuAgAAZHJzL2Uyb0RvYy54bWxQSwECLQAUAAYACAAAACEAyaEuvt4AAAAL&#10;AQAADwAAAAAAAAAAAAAAAABiBAAAZHJzL2Rvd25yZXYueG1sUEsFBgAAAAAEAAQA8wAAAG0FAAAA&#10;AA==&#10;" stroked="f">
              <v:textbo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33568C"/>
    <w:multiLevelType w:val="hybridMultilevel"/>
    <w:tmpl w:val="EAA4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851E45"/>
    <w:multiLevelType w:val="hybridMultilevel"/>
    <w:tmpl w:val="9E2A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14"/>
  </w:num>
  <w:num w:numId="11">
    <w:abstractNumId w:val="12"/>
  </w:num>
  <w:num w:numId="12">
    <w:abstractNumId w:val="8"/>
  </w:num>
  <w:num w:numId="13">
    <w:abstractNumId w:val="9"/>
  </w:num>
  <w:num w:numId="14">
    <w:abstractNumId w:val="10"/>
  </w:num>
  <w:num w:numId="15">
    <w:abstractNumId w:val="19"/>
  </w:num>
  <w:num w:numId="16">
    <w:abstractNumId w:val="16"/>
  </w:num>
  <w:num w:numId="17">
    <w:abstractNumId w:val="13"/>
  </w:num>
  <w:num w:numId="18">
    <w:abstractNumId w:val="17"/>
  </w:num>
  <w:num w:numId="19">
    <w:abstractNumId w:val="11"/>
  </w:num>
  <w:num w:numId="20">
    <w:abstractNumId w:val="18"/>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846"/>
    <w:rsid w:val="000029C3"/>
    <w:rsid w:val="000032A4"/>
    <w:rsid w:val="00003613"/>
    <w:rsid w:val="000037D5"/>
    <w:rsid w:val="00003EC3"/>
    <w:rsid w:val="00004A42"/>
    <w:rsid w:val="00004ABF"/>
    <w:rsid w:val="00004FC5"/>
    <w:rsid w:val="00005215"/>
    <w:rsid w:val="000058DA"/>
    <w:rsid w:val="00005A5E"/>
    <w:rsid w:val="00005B23"/>
    <w:rsid w:val="0000671C"/>
    <w:rsid w:val="00006771"/>
    <w:rsid w:val="00006921"/>
    <w:rsid w:val="00006C61"/>
    <w:rsid w:val="000078A8"/>
    <w:rsid w:val="000110FD"/>
    <w:rsid w:val="00011DB7"/>
    <w:rsid w:val="00012D6F"/>
    <w:rsid w:val="000132DE"/>
    <w:rsid w:val="00013937"/>
    <w:rsid w:val="00014378"/>
    <w:rsid w:val="00015150"/>
    <w:rsid w:val="00015274"/>
    <w:rsid w:val="0001557A"/>
    <w:rsid w:val="000159DA"/>
    <w:rsid w:val="000159EC"/>
    <w:rsid w:val="00015F5A"/>
    <w:rsid w:val="00017032"/>
    <w:rsid w:val="0001729E"/>
    <w:rsid w:val="000220D7"/>
    <w:rsid w:val="00022A14"/>
    <w:rsid w:val="00022F2F"/>
    <w:rsid w:val="000231DC"/>
    <w:rsid w:val="00023CC8"/>
    <w:rsid w:val="00024027"/>
    <w:rsid w:val="000243E7"/>
    <w:rsid w:val="000247EA"/>
    <w:rsid w:val="00025373"/>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44F"/>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506D"/>
    <w:rsid w:val="000651D0"/>
    <w:rsid w:val="00065210"/>
    <w:rsid w:val="00065839"/>
    <w:rsid w:val="000668AC"/>
    <w:rsid w:val="00066B32"/>
    <w:rsid w:val="00066BA7"/>
    <w:rsid w:val="00066C24"/>
    <w:rsid w:val="00066E92"/>
    <w:rsid w:val="000670C6"/>
    <w:rsid w:val="000674EB"/>
    <w:rsid w:val="00067AA6"/>
    <w:rsid w:val="00067C71"/>
    <w:rsid w:val="00067E5A"/>
    <w:rsid w:val="00067FB0"/>
    <w:rsid w:val="00071C00"/>
    <w:rsid w:val="00071D2B"/>
    <w:rsid w:val="00071F52"/>
    <w:rsid w:val="00072881"/>
    <w:rsid w:val="00073028"/>
    <w:rsid w:val="00073080"/>
    <w:rsid w:val="0007354E"/>
    <w:rsid w:val="00073CBD"/>
    <w:rsid w:val="00074048"/>
    <w:rsid w:val="0007577B"/>
    <w:rsid w:val="00076078"/>
    <w:rsid w:val="0007611F"/>
    <w:rsid w:val="00076495"/>
    <w:rsid w:val="000766DC"/>
    <w:rsid w:val="00076730"/>
    <w:rsid w:val="000767A2"/>
    <w:rsid w:val="00081187"/>
    <w:rsid w:val="0008150C"/>
    <w:rsid w:val="000825BC"/>
    <w:rsid w:val="00082F2A"/>
    <w:rsid w:val="00084364"/>
    <w:rsid w:val="000855A8"/>
    <w:rsid w:val="00085769"/>
    <w:rsid w:val="00085B21"/>
    <w:rsid w:val="0008679C"/>
    <w:rsid w:val="00086F26"/>
    <w:rsid w:val="00087269"/>
    <w:rsid w:val="000873DC"/>
    <w:rsid w:val="00087DD8"/>
    <w:rsid w:val="000904B2"/>
    <w:rsid w:val="000912E3"/>
    <w:rsid w:val="00091436"/>
    <w:rsid w:val="00091BF3"/>
    <w:rsid w:val="000923B7"/>
    <w:rsid w:val="00092678"/>
    <w:rsid w:val="000930C8"/>
    <w:rsid w:val="00094025"/>
    <w:rsid w:val="00094681"/>
    <w:rsid w:val="00094900"/>
    <w:rsid w:val="00095A7D"/>
    <w:rsid w:val="00095B99"/>
    <w:rsid w:val="0009655E"/>
    <w:rsid w:val="000A0EB9"/>
    <w:rsid w:val="000A1576"/>
    <w:rsid w:val="000A2B6A"/>
    <w:rsid w:val="000A3739"/>
    <w:rsid w:val="000A3769"/>
    <w:rsid w:val="000A3B93"/>
    <w:rsid w:val="000A4ABB"/>
    <w:rsid w:val="000A4DCF"/>
    <w:rsid w:val="000A5F72"/>
    <w:rsid w:val="000A6674"/>
    <w:rsid w:val="000A6737"/>
    <w:rsid w:val="000A6822"/>
    <w:rsid w:val="000A6F3F"/>
    <w:rsid w:val="000B0814"/>
    <w:rsid w:val="000B10D9"/>
    <w:rsid w:val="000B168F"/>
    <w:rsid w:val="000B2EA7"/>
    <w:rsid w:val="000B4984"/>
    <w:rsid w:val="000B4A5F"/>
    <w:rsid w:val="000B4D55"/>
    <w:rsid w:val="000B628D"/>
    <w:rsid w:val="000B6745"/>
    <w:rsid w:val="000B68BB"/>
    <w:rsid w:val="000B77CB"/>
    <w:rsid w:val="000B7BBE"/>
    <w:rsid w:val="000C0474"/>
    <w:rsid w:val="000C0653"/>
    <w:rsid w:val="000C1D1F"/>
    <w:rsid w:val="000C1FFF"/>
    <w:rsid w:val="000C3849"/>
    <w:rsid w:val="000C3D6A"/>
    <w:rsid w:val="000C489C"/>
    <w:rsid w:val="000C4B7C"/>
    <w:rsid w:val="000C4EB2"/>
    <w:rsid w:val="000C5582"/>
    <w:rsid w:val="000C73FE"/>
    <w:rsid w:val="000D003B"/>
    <w:rsid w:val="000D0452"/>
    <w:rsid w:val="000D0C4A"/>
    <w:rsid w:val="000D125D"/>
    <w:rsid w:val="000D1381"/>
    <w:rsid w:val="000D1399"/>
    <w:rsid w:val="000D1431"/>
    <w:rsid w:val="000D19CD"/>
    <w:rsid w:val="000D1B90"/>
    <w:rsid w:val="000D22F0"/>
    <w:rsid w:val="000D334E"/>
    <w:rsid w:val="000D377D"/>
    <w:rsid w:val="000D3798"/>
    <w:rsid w:val="000D3DC1"/>
    <w:rsid w:val="000D4A19"/>
    <w:rsid w:val="000D4A8E"/>
    <w:rsid w:val="000D51D9"/>
    <w:rsid w:val="000D5AEA"/>
    <w:rsid w:val="000D64E3"/>
    <w:rsid w:val="000D6BF6"/>
    <w:rsid w:val="000D7070"/>
    <w:rsid w:val="000D7EE9"/>
    <w:rsid w:val="000E00EE"/>
    <w:rsid w:val="000E04FF"/>
    <w:rsid w:val="000E0875"/>
    <w:rsid w:val="000E0B9D"/>
    <w:rsid w:val="000E18CE"/>
    <w:rsid w:val="000E3728"/>
    <w:rsid w:val="000E3AEE"/>
    <w:rsid w:val="000E3DE3"/>
    <w:rsid w:val="000E4584"/>
    <w:rsid w:val="000E4733"/>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0CB9"/>
    <w:rsid w:val="001010A8"/>
    <w:rsid w:val="001014D7"/>
    <w:rsid w:val="00101623"/>
    <w:rsid w:val="001017F1"/>
    <w:rsid w:val="00101885"/>
    <w:rsid w:val="00102046"/>
    <w:rsid w:val="0010282D"/>
    <w:rsid w:val="001034D1"/>
    <w:rsid w:val="0010399B"/>
    <w:rsid w:val="0010413B"/>
    <w:rsid w:val="0010468A"/>
    <w:rsid w:val="00105179"/>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813"/>
    <w:rsid w:val="00117F70"/>
    <w:rsid w:val="00120499"/>
    <w:rsid w:val="001205C1"/>
    <w:rsid w:val="001206E7"/>
    <w:rsid w:val="00120F86"/>
    <w:rsid w:val="0012301C"/>
    <w:rsid w:val="0012338F"/>
    <w:rsid w:val="00123403"/>
    <w:rsid w:val="00123DBB"/>
    <w:rsid w:val="001242E0"/>
    <w:rsid w:val="001243BE"/>
    <w:rsid w:val="0012508C"/>
    <w:rsid w:val="00125A00"/>
    <w:rsid w:val="00126CAE"/>
    <w:rsid w:val="00126FE0"/>
    <w:rsid w:val="00127087"/>
    <w:rsid w:val="0012738A"/>
    <w:rsid w:val="00127F7F"/>
    <w:rsid w:val="00130190"/>
    <w:rsid w:val="001326AC"/>
    <w:rsid w:val="00133285"/>
    <w:rsid w:val="0013410A"/>
    <w:rsid w:val="0013415C"/>
    <w:rsid w:val="001347EC"/>
    <w:rsid w:val="00134C46"/>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8C7"/>
    <w:rsid w:val="00146438"/>
    <w:rsid w:val="00146A06"/>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22E3"/>
    <w:rsid w:val="001625CE"/>
    <w:rsid w:val="00162C7F"/>
    <w:rsid w:val="00163503"/>
    <w:rsid w:val="0016354D"/>
    <w:rsid w:val="00163A32"/>
    <w:rsid w:val="00163CA0"/>
    <w:rsid w:val="001642CF"/>
    <w:rsid w:val="001643B4"/>
    <w:rsid w:val="001644E4"/>
    <w:rsid w:val="00165668"/>
    <w:rsid w:val="00165997"/>
    <w:rsid w:val="001659EC"/>
    <w:rsid w:val="00165A79"/>
    <w:rsid w:val="00165D2E"/>
    <w:rsid w:val="00165DCD"/>
    <w:rsid w:val="00166369"/>
    <w:rsid w:val="00166447"/>
    <w:rsid w:val="00167A9E"/>
    <w:rsid w:val="00167C80"/>
    <w:rsid w:val="00167D9D"/>
    <w:rsid w:val="00170188"/>
    <w:rsid w:val="00170193"/>
    <w:rsid w:val="00170639"/>
    <w:rsid w:val="001706B5"/>
    <w:rsid w:val="00172FAD"/>
    <w:rsid w:val="00173FC8"/>
    <w:rsid w:val="001742E6"/>
    <w:rsid w:val="001744EE"/>
    <w:rsid w:val="00174977"/>
    <w:rsid w:val="00174EB5"/>
    <w:rsid w:val="00174EF1"/>
    <w:rsid w:val="0017537C"/>
    <w:rsid w:val="001767D4"/>
    <w:rsid w:val="00176988"/>
    <w:rsid w:val="00176F5F"/>
    <w:rsid w:val="001774B1"/>
    <w:rsid w:val="001775EF"/>
    <w:rsid w:val="001776CF"/>
    <w:rsid w:val="0018017F"/>
    <w:rsid w:val="00180185"/>
    <w:rsid w:val="00180C21"/>
    <w:rsid w:val="00180C5E"/>
    <w:rsid w:val="00181E35"/>
    <w:rsid w:val="00184195"/>
    <w:rsid w:val="001848E8"/>
    <w:rsid w:val="001849D4"/>
    <w:rsid w:val="00184A63"/>
    <w:rsid w:val="00184AE1"/>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F28"/>
    <w:rsid w:val="001945F2"/>
    <w:rsid w:val="00195249"/>
    <w:rsid w:val="00196661"/>
    <w:rsid w:val="00196910"/>
    <w:rsid w:val="00196F66"/>
    <w:rsid w:val="001970E3"/>
    <w:rsid w:val="00197346"/>
    <w:rsid w:val="00197CF6"/>
    <w:rsid w:val="001A0B19"/>
    <w:rsid w:val="001A131B"/>
    <w:rsid w:val="001A141E"/>
    <w:rsid w:val="001A1631"/>
    <w:rsid w:val="001A2B38"/>
    <w:rsid w:val="001A2C1F"/>
    <w:rsid w:val="001A32D2"/>
    <w:rsid w:val="001A40B2"/>
    <w:rsid w:val="001A7282"/>
    <w:rsid w:val="001A742B"/>
    <w:rsid w:val="001B1331"/>
    <w:rsid w:val="001B2187"/>
    <w:rsid w:val="001B29D8"/>
    <w:rsid w:val="001B2A21"/>
    <w:rsid w:val="001B2E21"/>
    <w:rsid w:val="001B38CD"/>
    <w:rsid w:val="001B4F53"/>
    <w:rsid w:val="001B5E2B"/>
    <w:rsid w:val="001B5FEF"/>
    <w:rsid w:val="001B6209"/>
    <w:rsid w:val="001B6B39"/>
    <w:rsid w:val="001B6DD8"/>
    <w:rsid w:val="001C1172"/>
    <w:rsid w:val="001C12D1"/>
    <w:rsid w:val="001C13A4"/>
    <w:rsid w:val="001C1F9E"/>
    <w:rsid w:val="001C2349"/>
    <w:rsid w:val="001C2837"/>
    <w:rsid w:val="001C28D5"/>
    <w:rsid w:val="001C2A57"/>
    <w:rsid w:val="001C2C51"/>
    <w:rsid w:val="001C37AF"/>
    <w:rsid w:val="001C3906"/>
    <w:rsid w:val="001C414C"/>
    <w:rsid w:val="001C446E"/>
    <w:rsid w:val="001C47D7"/>
    <w:rsid w:val="001C50DC"/>
    <w:rsid w:val="001C52E3"/>
    <w:rsid w:val="001C5545"/>
    <w:rsid w:val="001C5901"/>
    <w:rsid w:val="001C5E2C"/>
    <w:rsid w:val="001C659F"/>
    <w:rsid w:val="001C6871"/>
    <w:rsid w:val="001C70EA"/>
    <w:rsid w:val="001D0C1C"/>
    <w:rsid w:val="001D1371"/>
    <w:rsid w:val="001D1D2A"/>
    <w:rsid w:val="001D1EDF"/>
    <w:rsid w:val="001D2047"/>
    <w:rsid w:val="001D25A6"/>
    <w:rsid w:val="001D2EF6"/>
    <w:rsid w:val="001D39C2"/>
    <w:rsid w:val="001D3FE1"/>
    <w:rsid w:val="001D4590"/>
    <w:rsid w:val="001D4767"/>
    <w:rsid w:val="001D480F"/>
    <w:rsid w:val="001D5188"/>
    <w:rsid w:val="001D6B9C"/>
    <w:rsid w:val="001D6CA6"/>
    <w:rsid w:val="001D7C8C"/>
    <w:rsid w:val="001E05E4"/>
    <w:rsid w:val="001E06D8"/>
    <w:rsid w:val="001E0F61"/>
    <w:rsid w:val="001E1381"/>
    <w:rsid w:val="001E1D70"/>
    <w:rsid w:val="001E264D"/>
    <w:rsid w:val="001E2B2E"/>
    <w:rsid w:val="001E2BBE"/>
    <w:rsid w:val="001E3897"/>
    <w:rsid w:val="001E40F7"/>
    <w:rsid w:val="001E48A4"/>
    <w:rsid w:val="001E4971"/>
    <w:rsid w:val="001E5ABD"/>
    <w:rsid w:val="001E69F2"/>
    <w:rsid w:val="001E736C"/>
    <w:rsid w:val="001F0848"/>
    <w:rsid w:val="001F0909"/>
    <w:rsid w:val="001F0F45"/>
    <w:rsid w:val="001F11A5"/>
    <w:rsid w:val="001F2331"/>
    <w:rsid w:val="001F2C24"/>
    <w:rsid w:val="001F2FCE"/>
    <w:rsid w:val="001F32E4"/>
    <w:rsid w:val="001F3A7B"/>
    <w:rsid w:val="001F3C83"/>
    <w:rsid w:val="001F405F"/>
    <w:rsid w:val="001F53F1"/>
    <w:rsid w:val="001F58C9"/>
    <w:rsid w:val="001F5A16"/>
    <w:rsid w:val="001F769D"/>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5D2"/>
    <w:rsid w:val="00207AD3"/>
    <w:rsid w:val="0021095B"/>
    <w:rsid w:val="00210A9E"/>
    <w:rsid w:val="00211E4A"/>
    <w:rsid w:val="002127BB"/>
    <w:rsid w:val="00212AA1"/>
    <w:rsid w:val="00213EF3"/>
    <w:rsid w:val="00214540"/>
    <w:rsid w:val="00214B27"/>
    <w:rsid w:val="00215847"/>
    <w:rsid w:val="00215BB5"/>
    <w:rsid w:val="00215D2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8A0"/>
    <w:rsid w:val="00227C7A"/>
    <w:rsid w:val="0023041C"/>
    <w:rsid w:val="00230494"/>
    <w:rsid w:val="00230C65"/>
    <w:rsid w:val="002311EE"/>
    <w:rsid w:val="0023125F"/>
    <w:rsid w:val="002317E3"/>
    <w:rsid w:val="0023211F"/>
    <w:rsid w:val="0023305E"/>
    <w:rsid w:val="0023435F"/>
    <w:rsid w:val="002347A7"/>
    <w:rsid w:val="00234B51"/>
    <w:rsid w:val="00234E31"/>
    <w:rsid w:val="002353A2"/>
    <w:rsid w:val="00235FBD"/>
    <w:rsid w:val="0023621E"/>
    <w:rsid w:val="00236472"/>
    <w:rsid w:val="00236BD2"/>
    <w:rsid w:val="00236C93"/>
    <w:rsid w:val="00236F53"/>
    <w:rsid w:val="00237020"/>
    <w:rsid w:val="00237703"/>
    <w:rsid w:val="00240715"/>
    <w:rsid w:val="00240CF6"/>
    <w:rsid w:val="002417A9"/>
    <w:rsid w:val="00241BEE"/>
    <w:rsid w:val="00241E06"/>
    <w:rsid w:val="00242AAE"/>
    <w:rsid w:val="00242EAE"/>
    <w:rsid w:val="0024362E"/>
    <w:rsid w:val="00243976"/>
    <w:rsid w:val="00243C0B"/>
    <w:rsid w:val="00244FE8"/>
    <w:rsid w:val="0024594F"/>
    <w:rsid w:val="00245BF4"/>
    <w:rsid w:val="0024625B"/>
    <w:rsid w:val="0024642E"/>
    <w:rsid w:val="002504CA"/>
    <w:rsid w:val="00250DDD"/>
    <w:rsid w:val="00251A72"/>
    <w:rsid w:val="00252AD7"/>
    <w:rsid w:val="00252C86"/>
    <w:rsid w:val="002534AC"/>
    <w:rsid w:val="00253D2D"/>
    <w:rsid w:val="002540AD"/>
    <w:rsid w:val="00255046"/>
    <w:rsid w:val="00256C91"/>
    <w:rsid w:val="00256E77"/>
    <w:rsid w:val="002571F8"/>
    <w:rsid w:val="0026108D"/>
    <w:rsid w:val="00261C7D"/>
    <w:rsid w:val="00261EF6"/>
    <w:rsid w:val="00262103"/>
    <w:rsid w:val="00262290"/>
    <w:rsid w:val="00263A6F"/>
    <w:rsid w:val="00264216"/>
    <w:rsid w:val="00264598"/>
    <w:rsid w:val="00264C0F"/>
    <w:rsid w:val="00264DA3"/>
    <w:rsid w:val="0026550A"/>
    <w:rsid w:val="0026559F"/>
    <w:rsid w:val="00265AFA"/>
    <w:rsid w:val="00265DC4"/>
    <w:rsid w:val="00265EB4"/>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650"/>
    <w:rsid w:val="00275FA9"/>
    <w:rsid w:val="00276C86"/>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805"/>
    <w:rsid w:val="002A2DB5"/>
    <w:rsid w:val="002A366F"/>
    <w:rsid w:val="002A390F"/>
    <w:rsid w:val="002A45A9"/>
    <w:rsid w:val="002A674D"/>
    <w:rsid w:val="002A68DD"/>
    <w:rsid w:val="002A6E21"/>
    <w:rsid w:val="002A7175"/>
    <w:rsid w:val="002B0799"/>
    <w:rsid w:val="002B0B89"/>
    <w:rsid w:val="002B10DB"/>
    <w:rsid w:val="002B1808"/>
    <w:rsid w:val="002B19FF"/>
    <w:rsid w:val="002B1D51"/>
    <w:rsid w:val="002B1F9E"/>
    <w:rsid w:val="002B2250"/>
    <w:rsid w:val="002B25EB"/>
    <w:rsid w:val="002B261E"/>
    <w:rsid w:val="002B33AE"/>
    <w:rsid w:val="002B42F4"/>
    <w:rsid w:val="002B443B"/>
    <w:rsid w:val="002B47B7"/>
    <w:rsid w:val="002B47D5"/>
    <w:rsid w:val="002B5ED9"/>
    <w:rsid w:val="002B62D6"/>
    <w:rsid w:val="002B63DA"/>
    <w:rsid w:val="002B66FE"/>
    <w:rsid w:val="002B6E51"/>
    <w:rsid w:val="002B7326"/>
    <w:rsid w:val="002B74D4"/>
    <w:rsid w:val="002B7F3F"/>
    <w:rsid w:val="002C0CBD"/>
    <w:rsid w:val="002C0FEE"/>
    <w:rsid w:val="002C1C5B"/>
    <w:rsid w:val="002C2333"/>
    <w:rsid w:val="002C23E8"/>
    <w:rsid w:val="002C3003"/>
    <w:rsid w:val="002C31E5"/>
    <w:rsid w:val="002C45ED"/>
    <w:rsid w:val="002C46E8"/>
    <w:rsid w:val="002C4C3F"/>
    <w:rsid w:val="002C4E16"/>
    <w:rsid w:val="002C5B8C"/>
    <w:rsid w:val="002C6B52"/>
    <w:rsid w:val="002C6DB1"/>
    <w:rsid w:val="002C742E"/>
    <w:rsid w:val="002D0487"/>
    <w:rsid w:val="002D06AC"/>
    <w:rsid w:val="002D1B5D"/>
    <w:rsid w:val="002D1FDF"/>
    <w:rsid w:val="002D2604"/>
    <w:rsid w:val="002D288C"/>
    <w:rsid w:val="002D381F"/>
    <w:rsid w:val="002D3E74"/>
    <w:rsid w:val="002D42D8"/>
    <w:rsid w:val="002D433D"/>
    <w:rsid w:val="002D4991"/>
    <w:rsid w:val="002D53A5"/>
    <w:rsid w:val="002D550E"/>
    <w:rsid w:val="002D6888"/>
    <w:rsid w:val="002D6A51"/>
    <w:rsid w:val="002D70A3"/>
    <w:rsid w:val="002D7DBF"/>
    <w:rsid w:val="002E1B8F"/>
    <w:rsid w:val="002E299E"/>
    <w:rsid w:val="002E2B6C"/>
    <w:rsid w:val="002E34B5"/>
    <w:rsid w:val="002E6498"/>
    <w:rsid w:val="002E66F9"/>
    <w:rsid w:val="002E72E6"/>
    <w:rsid w:val="002E76CE"/>
    <w:rsid w:val="002F02A1"/>
    <w:rsid w:val="002F0838"/>
    <w:rsid w:val="002F0BF0"/>
    <w:rsid w:val="002F1921"/>
    <w:rsid w:val="002F2D91"/>
    <w:rsid w:val="002F2F81"/>
    <w:rsid w:val="002F3AFB"/>
    <w:rsid w:val="002F42B0"/>
    <w:rsid w:val="002F482D"/>
    <w:rsid w:val="002F501D"/>
    <w:rsid w:val="002F6F41"/>
    <w:rsid w:val="002F7CCF"/>
    <w:rsid w:val="0030028C"/>
    <w:rsid w:val="00300D5D"/>
    <w:rsid w:val="003018CA"/>
    <w:rsid w:val="00301B5A"/>
    <w:rsid w:val="00301CF9"/>
    <w:rsid w:val="00302B7E"/>
    <w:rsid w:val="003031D5"/>
    <w:rsid w:val="00303A7A"/>
    <w:rsid w:val="0030496B"/>
    <w:rsid w:val="00304DF4"/>
    <w:rsid w:val="003052C7"/>
    <w:rsid w:val="0030561C"/>
    <w:rsid w:val="00305AEF"/>
    <w:rsid w:val="00306754"/>
    <w:rsid w:val="003078BB"/>
    <w:rsid w:val="0031046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57D"/>
    <w:rsid w:val="003257E1"/>
    <w:rsid w:val="00325BA3"/>
    <w:rsid w:val="003260F1"/>
    <w:rsid w:val="00326250"/>
    <w:rsid w:val="003265E1"/>
    <w:rsid w:val="00327E63"/>
    <w:rsid w:val="00327F0B"/>
    <w:rsid w:val="003300C3"/>
    <w:rsid w:val="003301EA"/>
    <w:rsid w:val="003303EA"/>
    <w:rsid w:val="00330B0A"/>
    <w:rsid w:val="00330D32"/>
    <w:rsid w:val="00330FC6"/>
    <w:rsid w:val="00331C3C"/>
    <w:rsid w:val="00332086"/>
    <w:rsid w:val="0033241C"/>
    <w:rsid w:val="003331D6"/>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B00"/>
    <w:rsid w:val="00345FAB"/>
    <w:rsid w:val="00346306"/>
    <w:rsid w:val="00346979"/>
    <w:rsid w:val="00346BC0"/>
    <w:rsid w:val="00346C03"/>
    <w:rsid w:val="00346C5E"/>
    <w:rsid w:val="003470F2"/>
    <w:rsid w:val="00350493"/>
    <w:rsid w:val="00350BAD"/>
    <w:rsid w:val="003513BB"/>
    <w:rsid w:val="00352B6C"/>
    <w:rsid w:val="00353861"/>
    <w:rsid w:val="00354750"/>
    <w:rsid w:val="003548C0"/>
    <w:rsid w:val="003568A4"/>
    <w:rsid w:val="00356AEE"/>
    <w:rsid w:val="0035710F"/>
    <w:rsid w:val="00357872"/>
    <w:rsid w:val="00357F72"/>
    <w:rsid w:val="003605E4"/>
    <w:rsid w:val="00360714"/>
    <w:rsid w:val="00360753"/>
    <w:rsid w:val="00361A89"/>
    <w:rsid w:val="003637FA"/>
    <w:rsid w:val="00363C76"/>
    <w:rsid w:val="00364126"/>
    <w:rsid w:val="003643FB"/>
    <w:rsid w:val="00365A7F"/>
    <w:rsid w:val="00365F24"/>
    <w:rsid w:val="00366536"/>
    <w:rsid w:val="00366899"/>
    <w:rsid w:val="00366979"/>
    <w:rsid w:val="00367128"/>
    <w:rsid w:val="0036774C"/>
    <w:rsid w:val="0037004C"/>
    <w:rsid w:val="0037070A"/>
    <w:rsid w:val="00370B40"/>
    <w:rsid w:val="0037175B"/>
    <w:rsid w:val="003717C2"/>
    <w:rsid w:val="00371AB1"/>
    <w:rsid w:val="0037222F"/>
    <w:rsid w:val="003722B7"/>
    <w:rsid w:val="00372303"/>
    <w:rsid w:val="00372339"/>
    <w:rsid w:val="003723AC"/>
    <w:rsid w:val="00372CAE"/>
    <w:rsid w:val="00373109"/>
    <w:rsid w:val="0037334B"/>
    <w:rsid w:val="00373520"/>
    <w:rsid w:val="00373DFE"/>
    <w:rsid w:val="00375353"/>
    <w:rsid w:val="00375396"/>
    <w:rsid w:val="0037599A"/>
    <w:rsid w:val="00375B69"/>
    <w:rsid w:val="00376037"/>
    <w:rsid w:val="003765B7"/>
    <w:rsid w:val="003766B8"/>
    <w:rsid w:val="0037681B"/>
    <w:rsid w:val="003815B2"/>
    <w:rsid w:val="00381883"/>
    <w:rsid w:val="00381C3E"/>
    <w:rsid w:val="00382C41"/>
    <w:rsid w:val="00382FAB"/>
    <w:rsid w:val="00383334"/>
    <w:rsid w:val="00383AE1"/>
    <w:rsid w:val="0038405D"/>
    <w:rsid w:val="0038458A"/>
    <w:rsid w:val="00384959"/>
    <w:rsid w:val="00384E8C"/>
    <w:rsid w:val="0038583C"/>
    <w:rsid w:val="00385D57"/>
    <w:rsid w:val="003860A3"/>
    <w:rsid w:val="003863F1"/>
    <w:rsid w:val="00387117"/>
    <w:rsid w:val="00390610"/>
    <w:rsid w:val="00390702"/>
    <w:rsid w:val="00390EEC"/>
    <w:rsid w:val="0039167F"/>
    <w:rsid w:val="00391DE7"/>
    <w:rsid w:val="0039251E"/>
    <w:rsid w:val="0039291E"/>
    <w:rsid w:val="00392FA7"/>
    <w:rsid w:val="00393044"/>
    <w:rsid w:val="00393B04"/>
    <w:rsid w:val="00393B21"/>
    <w:rsid w:val="00393F8F"/>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897"/>
    <w:rsid w:val="003A2D0A"/>
    <w:rsid w:val="003A2E9D"/>
    <w:rsid w:val="003A3626"/>
    <w:rsid w:val="003A43FF"/>
    <w:rsid w:val="003A4B5B"/>
    <w:rsid w:val="003A4D90"/>
    <w:rsid w:val="003A5789"/>
    <w:rsid w:val="003A63D0"/>
    <w:rsid w:val="003A6808"/>
    <w:rsid w:val="003A6A60"/>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7077"/>
    <w:rsid w:val="003B7DAF"/>
    <w:rsid w:val="003C0BD3"/>
    <w:rsid w:val="003C0C52"/>
    <w:rsid w:val="003C1786"/>
    <w:rsid w:val="003C1C72"/>
    <w:rsid w:val="003C1FC3"/>
    <w:rsid w:val="003C21B0"/>
    <w:rsid w:val="003C49C7"/>
    <w:rsid w:val="003C4D82"/>
    <w:rsid w:val="003C55CC"/>
    <w:rsid w:val="003C56BA"/>
    <w:rsid w:val="003C710A"/>
    <w:rsid w:val="003D0F21"/>
    <w:rsid w:val="003D1A4E"/>
    <w:rsid w:val="003D227E"/>
    <w:rsid w:val="003D2317"/>
    <w:rsid w:val="003D2D99"/>
    <w:rsid w:val="003D2EA4"/>
    <w:rsid w:val="003D3113"/>
    <w:rsid w:val="003D489D"/>
    <w:rsid w:val="003D4D48"/>
    <w:rsid w:val="003D518B"/>
    <w:rsid w:val="003D5250"/>
    <w:rsid w:val="003D567C"/>
    <w:rsid w:val="003D56DD"/>
    <w:rsid w:val="003D58AD"/>
    <w:rsid w:val="003D5A4D"/>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471"/>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4A44"/>
    <w:rsid w:val="003F5580"/>
    <w:rsid w:val="003F5BCC"/>
    <w:rsid w:val="003F5C1E"/>
    <w:rsid w:val="003F6AC9"/>
    <w:rsid w:val="003F6F86"/>
    <w:rsid w:val="0040011E"/>
    <w:rsid w:val="00400EEB"/>
    <w:rsid w:val="004017A5"/>
    <w:rsid w:val="004017FB"/>
    <w:rsid w:val="0040240E"/>
    <w:rsid w:val="00402BF4"/>
    <w:rsid w:val="00403134"/>
    <w:rsid w:val="00403261"/>
    <w:rsid w:val="0040329F"/>
    <w:rsid w:val="00404357"/>
    <w:rsid w:val="004049BE"/>
    <w:rsid w:val="0040512C"/>
    <w:rsid w:val="00405423"/>
    <w:rsid w:val="00406E45"/>
    <w:rsid w:val="004074F3"/>
    <w:rsid w:val="00407626"/>
    <w:rsid w:val="00407C56"/>
    <w:rsid w:val="00410574"/>
    <w:rsid w:val="004105BE"/>
    <w:rsid w:val="00410A25"/>
    <w:rsid w:val="00412585"/>
    <w:rsid w:val="0041295E"/>
    <w:rsid w:val="00413214"/>
    <w:rsid w:val="00413904"/>
    <w:rsid w:val="00413C19"/>
    <w:rsid w:val="00413DDC"/>
    <w:rsid w:val="00414961"/>
    <w:rsid w:val="00416228"/>
    <w:rsid w:val="00417204"/>
    <w:rsid w:val="00420450"/>
    <w:rsid w:val="00421A12"/>
    <w:rsid w:val="00422208"/>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960"/>
    <w:rsid w:val="00434A99"/>
    <w:rsid w:val="0043733B"/>
    <w:rsid w:val="004373D2"/>
    <w:rsid w:val="004419AC"/>
    <w:rsid w:val="00441B08"/>
    <w:rsid w:val="004425A5"/>
    <w:rsid w:val="00442A6B"/>
    <w:rsid w:val="0044304A"/>
    <w:rsid w:val="004431D9"/>
    <w:rsid w:val="004433D0"/>
    <w:rsid w:val="004437BE"/>
    <w:rsid w:val="00443F8F"/>
    <w:rsid w:val="0044405B"/>
    <w:rsid w:val="00444A01"/>
    <w:rsid w:val="00445887"/>
    <w:rsid w:val="00445BBC"/>
    <w:rsid w:val="00445CB5"/>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5AA7"/>
    <w:rsid w:val="00456555"/>
    <w:rsid w:val="004565AB"/>
    <w:rsid w:val="00456DFC"/>
    <w:rsid w:val="00456EC9"/>
    <w:rsid w:val="00460DBA"/>
    <w:rsid w:val="00460EDB"/>
    <w:rsid w:val="00463953"/>
    <w:rsid w:val="00464182"/>
    <w:rsid w:val="00464867"/>
    <w:rsid w:val="00464F6A"/>
    <w:rsid w:val="0046554A"/>
    <w:rsid w:val="00465C57"/>
    <w:rsid w:val="004662F7"/>
    <w:rsid w:val="0046684A"/>
    <w:rsid w:val="00466CFE"/>
    <w:rsid w:val="00466E4A"/>
    <w:rsid w:val="00466F6B"/>
    <w:rsid w:val="004673DF"/>
    <w:rsid w:val="00467537"/>
    <w:rsid w:val="00470B4F"/>
    <w:rsid w:val="00471633"/>
    <w:rsid w:val="00471660"/>
    <w:rsid w:val="004716DB"/>
    <w:rsid w:val="00472552"/>
    <w:rsid w:val="004726E8"/>
    <w:rsid w:val="0047282E"/>
    <w:rsid w:val="0047298E"/>
    <w:rsid w:val="00473042"/>
    <w:rsid w:val="00474567"/>
    <w:rsid w:val="004757A1"/>
    <w:rsid w:val="00475CCA"/>
    <w:rsid w:val="00475DF2"/>
    <w:rsid w:val="00476977"/>
    <w:rsid w:val="00476FFD"/>
    <w:rsid w:val="004771A6"/>
    <w:rsid w:val="00477892"/>
    <w:rsid w:val="004807AF"/>
    <w:rsid w:val="00480A3F"/>
    <w:rsid w:val="004817F1"/>
    <w:rsid w:val="004825E2"/>
    <w:rsid w:val="00483B75"/>
    <w:rsid w:val="00483D99"/>
    <w:rsid w:val="00484F0C"/>
    <w:rsid w:val="00486F22"/>
    <w:rsid w:val="0048733D"/>
    <w:rsid w:val="0048784A"/>
    <w:rsid w:val="0049005F"/>
    <w:rsid w:val="004909DA"/>
    <w:rsid w:val="00491CCA"/>
    <w:rsid w:val="00491F68"/>
    <w:rsid w:val="004922F2"/>
    <w:rsid w:val="00492AB6"/>
    <w:rsid w:val="00492C52"/>
    <w:rsid w:val="00492D7A"/>
    <w:rsid w:val="0049339F"/>
    <w:rsid w:val="0049379A"/>
    <w:rsid w:val="00493943"/>
    <w:rsid w:val="00493FEB"/>
    <w:rsid w:val="0049415D"/>
    <w:rsid w:val="004941E5"/>
    <w:rsid w:val="00494540"/>
    <w:rsid w:val="00494599"/>
    <w:rsid w:val="00495C5C"/>
    <w:rsid w:val="004965F3"/>
    <w:rsid w:val="00496779"/>
    <w:rsid w:val="00496827"/>
    <w:rsid w:val="004970D6"/>
    <w:rsid w:val="00497409"/>
    <w:rsid w:val="004A0948"/>
    <w:rsid w:val="004A0B31"/>
    <w:rsid w:val="004A13EA"/>
    <w:rsid w:val="004A14C4"/>
    <w:rsid w:val="004A1799"/>
    <w:rsid w:val="004A1A33"/>
    <w:rsid w:val="004A1DF2"/>
    <w:rsid w:val="004A240A"/>
    <w:rsid w:val="004A38C0"/>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4DBB"/>
    <w:rsid w:val="004B4E69"/>
    <w:rsid w:val="004B554D"/>
    <w:rsid w:val="004B58B3"/>
    <w:rsid w:val="004B62AB"/>
    <w:rsid w:val="004B62BA"/>
    <w:rsid w:val="004B6571"/>
    <w:rsid w:val="004B6B3F"/>
    <w:rsid w:val="004B74F3"/>
    <w:rsid w:val="004B7738"/>
    <w:rsid w:val="004B7EE5"/>
    <w:rsid w:val="004C0416"/>
    <w:rsid w:val="004C07A3"/>
    <w:rsid w:val="004C141C"/>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F"/>
    <w:rsid w:val="004E33AE"/>
    <w:rsid w:val="004E5796"/>
    <w:rsid w:val="004E57C2"/>
    <w:rsid w:val="004E5E1D"/>
    <w:rsid w:val="004E6165"/>
    <w:rsid w:val="004E6DCD"/>
    <w:rsid w:val="004E700E"/>
    <w:rsid w:val="004E74EA"/>
    <w:rsid w:val="004F0670"/>
    <w:rsid w:val="004F07EF"/>
    <w:rsid w:val="004F0A49"/>
    <w:rsid w:val="004F14B6"/>
    <w:rsid w:val="004F1B97"/>
    <w:rsid w:val="004F251D"/>
    <w:rsid w:val="004F2A4B"/>
    <w:rsid w:val="004F2ED7"/>
    <w:rsid w:val="004F303E"/>
    <w:rsid w:val="004F3143"/>
    <w:rsid w:val="004F35EA"/>
    <w:rsid w:val="004F37FE"/>
    <w:rsid w:val="004F3CE5"/>
    <w:rsid w:val="004F40DE"/>
    <w:rsid w:val="004F5A6F"/>
    <w:rsid w:val="004F63EA"/>
    <w:rsid w:val="004F664B"/>
    <w:rsid w:val="004F707D"/>
    <w:rsid w:val="004F70E5"/>
    <w:rsid w:val="004F7C5F"/>
    <w:rsid w:val="00501ADD"/>
    <w:rsid w:val="00501D4D"/>
    <w:rsid w:val="00502DEE"/>
    <w:rsid w:val="00502FF4"/>
    <w:rsid w:val="0050346D"/>
    <w:rsid w:val="0050347F"/>
    <w:rsid w:val="00505A57"/>
    <w:rsid w:val="00506365"/>
    <w:rsid w:val="00506509"/>
    <w:rsid w:val="0050671D"/>
    <w:rsid w:val="00506FEF"/>
    <w:rsid w:val="0050771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D07"/>
    <w:rsid w:val="005237F9"/>
    <w:rsid w:val="0052471F"/>
    <w:rsid w:val="00524745"/>
    <w:rsid w:val="00524EBD"/>
    <w:rsid w:val="00525879"/>
    <w:rsid w:val="005259F8"/>
    <w:rsid w:val="00526DCA"/>
    <w:rsid w:val="00526E3D"/>
    <w:rsid w:val="00526FC5"/>
    <w:rsid w:val="00527648"/>
    <w:rsid w:val="0052791B"/>
    <w:rsid w:val="00527A54"/>
    <w:rsid w:val="00527BD4"/>
    <w:rsid w:val="0053136C"/>
    <w:rsid w:val="0053161A"/>
    <w:rsid w:val="005319BA"/>
    <w:rsid w:val="00531B51"/>
    <w:rsid w:val="005323B7"/>
    <w:rsid w:val="005323EC"/>
    <w:rsid w:val="005329A4"/>
    <w:rsid w:val="0053369B"/>
    <w:rsid w:val="00533825"/>
    <w:rsid w:val="00534BEA"/>
    <w:rsid w:val="00534E23"/>
    <w:rsid w:val="0053534F"/>
    <w:rsid w:val="00535494"/>
    <w:rsid w:val="00535A6C"/>
    <w:rsid w:val="00535C59"/>
    <w:rsid w:val="00535E44"/>
    <w:rsid w:val="00537515"/>
    <w:rsid w:val="00537C78"/>
    <w:rsid w:val="005400EC"/>
    <w:rsid w:val="00540A9F"/>
    <w:rsid w:val="00540B65"/>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DEB"/>
    <w:rsid w:val="00550743"/>
    <w:rsid w:val="00550CE4"/>
    <w:rsid w:val="00550E3D"/>
    <w:rsid w:val="00551FB6"/>
    <w:rsid w:val="005527F0"/>
    <w:rsid w:val="00552AB0"/>
    <w:rsid w:val="00554F79"/>
    <w:rsid w:val="00555102"/>
    <w:rsid w:val="00555557"/>
    <w:rsid w:val="00555E90"/>
    <w:rsid w:val="005560BC"/>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A3D"/>
    <w:rsid w:val="00584B1B"/>
    <w:rsid w:val="00584D2E"/>
    <w:rsid w:val="005854A6"/>
    <w:rsid w:val="00586CC2"/>
    <w:rsid w:val="00591FE1"/>
    <w:rsid w:val="005929C3"/>
    <w:rsid w:val="005935C3"/>
    <w:rsid w:val="005938A9"/>
    <w:rsid w:val="005938F4"/>
    <w:rsid w:val="00594382"/>
    <w:rsid w:val="00594766"/>
    <w:rsid w:val="00594CA2"/>
    <w:rsid w:val="00595173"/>
    <w:rsid w:val="00595F22"/>
    <w:rsid w:val="0059787E"/>
    <w:rsid w:val="005A08AB"/>
    <w:rsid w:val="005A2342"/>
    <w:rsid w:val="005A2A60"/>
    <w:rsid w:val="005A2BE4"/>
    <w:rsid w:val="005A315C"/>
    <w:rsid w:val="005A361E"/>
    <w:rsid w:val="005A4101"/>
    <w:rsid w:val="005A4739"/>
    <w:rsid w:val="005A4BB6"/>
    <w:rsid w:val="005A584F"/>
    <w:rsid w:val="005A5B30"/>
    <w:rsid w:val="005A5BE4"/>
    <w:rsid w:val="005A5E4A"/>
    <w:rsid w:val="005A60C8"/>
    <w:rsid w:val="005A683C"/>
    <w:rsid w:val="005A684F"/>
    <w:rsid w:val="005A753D"/>
    <w:rsid w:val="005A7C05"/>
    <w:rsid w:val="005A7C56"/>
    <w:rsid w:val="005A7E57"/>
    <w:rsid w:val="005B01F5"/>
    <w:rsid w:val="005B10E0"/>
    <w:rsid w:val="005B1B06"/>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C42"/>
    <w:rsid w:val="005C4F16"/>
    <w:rsid w:val="005C4FE6"/>
    <w:rsid w:val="005C50AC"/>
    <w:rsid w:val="005C55D5"/>
    <w:rsid w:val="005C57D0"/>
    <w:rsid w:val="005C740C"/>
    <w:rsid w:val="005C76D8"/>
    <w:rsid w:val="005C7866"/>
    <w:rsid w:val="005D01B7"/>
    <w:rsid w:val="005D02E5"/>
    <w:rsid w:val="005D1463"/>
    <w:rsid w:val="005D196C"/>
    <w:rsid w:val="005D1E6A"/>
    <w:rsid w:val="005D2C16"/>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ECE"/>
    <w:rsid w:val="005E45DF"/>
    <w:rsid w:val="005E53EA"/>
    <w:rsid w:val="005E5AC1"/>
    <w:rsid w:val="005E6ACE"/>
    <w:rsid w:val="005E6B9F"/>
    <w:rsid w:val="005E6D6B"/>
    <w:rsid w:val="005E714D"/>
    <w:rsid w:val="005E7EA2"/>
    <w:rsid w:val="005F001B"/>
    <w:rsid w:val="005F044A"/>
    <w:rsid w:val="005F1EFB"/>
    <w:rsid w:val="005F3600"/>
    <w:rsid w:val="005F52FF"/>
    <w:rsid w:val="005F550F"/>
    <w:rsid w:val="005F6665"/>
    <w:rsid w:val="005F69B1"/>
    <w:rsid w:val="005F75D7"/>
    <w:rsid w:val="00600703"/>
    <w:rsid w:val="00601819"/>
    <w:rsid w:val="00601D86"/>
    <w:rsid w:val="00601E54"/>
    <w:rsid w:val="006023BA"/>
    <w:rsid w:val="006023C6"/>
    <w:rsid w:val="00603AF3"/>
    <w:rsid w:val="0060404C"/>
    <w:rsid w:val="006046A0"/>
    <w:rsid w:val="00604777"/>
    <w:rsid w:val="006047F5"/>
    <w:rsid w:val="00604808"/>
    <w:rsid w:val="00604BFA"/>
    <w:rsid w:val="00604F2B"/>
    <w:rsid w:val="0060513C"/>
    <w:rsid w:val="00605A48"/>
    <w:rsid w:val="00606A4C"/>
    <w:rsid w:val="0060735F"/>
    <w:rsid w:val="00607393"/>
    <w:rsid w:val="00607874"/>
    <w:rsid w:val="00607BD8"/>
    <w:rsid w:val="00607F88"/>
    <w:rsid w:val="00610182"/>
    <w:rsid w:val="00611695"/>
    <w:rsid w:val="00611B59"/>
    <w:rsid w:val="00612B4D"/>
    <w:rsid w:val="0061336B"/>
    <w:rsid w:val="00613D4C"/>
    <w:rsid w:val="00614794"/>
    <w:rsid w:val="00614FA7"/>
    <w:rsid w:val="00615039"/>
    <w:rsid w:val="0061539C"/>
    <w:rsid w:val="00616289"/>
    <w:rsid w:val="0061683C"/>
    <w:rsid w:val="006179BC"/>
    <w:rsid w:val="006179DD"/>
    <w:rsid w:val="00620572"/>
    <w:rsid w:val="006206E7"/>
    <w:rsid w:val="00620E08"/>
    <w:rsid w:val="00621118"/>
    <w:rsid w:val="00621534"/>
    <w:rsid w:val="006221A6"/>
    <w:rsid w:val="006222CB"/>
    <w:rsid w:val="006228D7"/>
    <w:rsid w:val="0062370D"/>
    <w:rsid w:val="00623CB6"/>
    <w:rsid w:val="00623D97"/>
    <w:rsid w:val="006246C7"/>
    <w:rsid w:val="00624E8F"/>
    <w:rsid w:val="00625C1C"/>
    <w:rsid w:val="00626397"/>
    <w:rsid w:val="0062716C"/>
    <w:rsid w:val="00627EA2"/>
    <w:rsid w:val="0063018E"/>
    <w:rsid w:val="00630846"/>
    <w:rsid w:val="00630FB7"/>
    <w:rsid w:val="00631165"/>
    <w:rsid w:val="006327A0"/>
    <w:rsid w:val="00633082"/>
    <w:rsid w:val="0063320E"/>
    <w:rsid w:val="00633285"/>
    <w:rsid w:val="006342F6"/>
    <w:rsid w:val="00634E2C"/>
    <w:rsid w:val="00635D71"/>
    <w:rsid w:val="00637685"/>
    <w:rsid w:val="00640667"/>
    <w:rsid w:val="00640681"/>
    <w:rsid w:val="00641D22"/>
    <w:rsid w:val="00642589"/>
    <w:rsid w:val="0064336D"/>
    <w:rsid w:val="00643DCE"/>
    <w:rsid w:val="0064509A"/>
    <w:rsid w:val="006450CC"/>
    <w:rsid w:val="0064520B"/>
    <w:rsid w:val="00645581"/>
    <w:rsid w:val="00645C8E"/>
    <w:rsid w:val="00645E48"/>
    <w:rsid w:val="00646310"/>
    <w:rsid w:val="0064686F"/>
    <w:rsid w:val="00646D7D"/>
    <w:rsid w:val="00647733"/>
    <w:rsid w:val="00647FC5"/>
    <w:rsid w:val="00650439"/>
    <w:rsid w:val="00650488"/>
    <w:rsid w:val="0065051F"/>
    <w:rsid w:val="00650765"/>
    <w:rsid w:val="006508AC"/>
    <w:rsid w:val="006508AF"/>
    <w:rsid w:val="00651187"/>
    <w:rsid w:val="00651273"/>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374"/>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64EB"/>
    <w:rsid w:val="006B72C4"/>
    <w:rsid w:val="006C1939"/>
    <w:rsid w:val="006C24CF"/>
    <w:rsid w:val="006C28BE"/>
    <w:rsid w:val="006C28C7"/>
    <w:rsid w:val="006C3D3D"/>
    <w:rsid w:val="006C3D91"/>
    <w:rsid w:val="006C45AE"/>
    <w:rsid w:val="006C492A"/>
    <w:rsid w:val="006C5890"/>
    <w:rsid w:val="006C598A"/>
    <w:rsid w:val="006C613D"/>
    <w:rsid w:val="006C76CF"/>
    <w:rsid w:val="006C7AB7"/>
    <w:rsid w:val="006C7CA2"/>
    <w:rsid w:val="006D23F0"/>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73C6"/>
    <w:rsid w:val="006F7ABC"/>
    <w:rsid w:val="00700080"/>
    <w:rsid w:val="00700276"/>
    <w:rsid w:val="00700B15"/>
    <w:rsid w:val="0070151F"/>
    <w:rsid w:val="00702C36"/>
    <w:rsid w:val="00703040"/>
    <w:rsid w:val="0070344B"/>
    <w:rsid w:val="00703A0B"/>
    <w:rsid w:val="00703BE3"/>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7503"/>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626C"/>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7B6"/>
    <w:rsid w:val="00751EAE"/>
    <w:rsid w:val="00752025"/>
    <w:rsid w:val="007523AF"/>
    <w:rsid w:val="007535A2"/>
    <w:rsid w:val="00753A6D"/>
    <w:rsid w:val="00753D42"/>
    <w:rsid w:val="00753F9E"/>
    <w:rsid w:val="00756716"/>
    <w:rsid w:val="0075799C"/>
    <w:rsid w:val="00757B8B"/>
    <w:rsid w:val="00760101"/>
    <w:rsid w:val="00760A03"/>
    <w:rsid w:val="00760A3D"/>
    <w:rsid w:val="00760B53"/>
    <w:rsid w:val="00760DBA"/>
    <w:rsid w:val="007610FF"/>
    <w:rsid w:val="007614DD"/>
    <w:rsid w:val="00761959"/>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3513"/>
    <w:rsid w:val="00774BBF"/>
    <w:rsid w:val="00774CCE"/>
    <w:rsid w:val="007754D5"/>
    <w:rsid w:val="0077581B"/>
    <w:rsid w:val="00775C4A"/>
    <w:rsid w:val="00775E05"/>
    <w:rsid w:val="00776605"/>
    <w:rsid w:val="00777305"/>
    <w:rsid w:val="00777323"/>
    <w:rsid w:val="00777B4C"/>
    <w:rsid w:val="00777BB1"/>
    <w:rsid w:val="0078013C"/>
    <w:rsid w:val="00780262"/>
    <w:rsid w:val="007808F3"/>
    <w:rsid w:val="0078149E"/>
    <w:rsid w:val="00781794"/>
    <w:rsid w:val="007831AC"/>
    <w:rsid w:val="0078324F"/>
    <w:rsid w:val="007832E7"/>
    <w:rsid w:val="007843F3"/>
    <w:rsid w:val="00785C39"/>
    <w:rsid w:val="00785F5F"/>
    <w:rsid w:val="00786334"/>
    <w:rsid w:val="007867FB"/>
    <w:rsid w:val="00786BEF"/>
    <w:rsid w:val="00786DF6"/>
    <w:rsid w:val="00787E0F"/>
    <w:rsid w:val="00790348"/>
    <w:rsid w:val="00790533"/>
    <w:rsid w:val="007907C0"/>
    <w:rsid w:val="007916C8"/>
    <w:rsid w:val="007917CB"/>
    <w:rsid w:val="007918F8"/>
    <w:rsid w:val="0079463C"/>
    <w:rsid w:val="0079491A"/>
    <w:rsid w:val="0079608B"/>
    <w:rsid w:val="007968E6"/>
    <w:rsid w:val="007969C0"/>
    <w:rsid w:val="00796A2E"/>
    <w:rsid w:val="00797012"/>
    <w:rsid w:val="00797201"/>
    <w:rsid w:val="0079732A"/>
    <w:rsid w:val="007A02A4"/>
    <w:rsid w:val="007A0423"/>
    <w:rsid w:val="007A11A6"/>
    <w:rsid w:val="007A2094"/>
    <w:rsid w:val="007A2943"/>
    <w:rsid w:val="007A2AED"/>
    <w:rsid w:val="007A35B0"/>
    <w:rsid w:val="007A3D9D"/>
    <w:rsid w:val="007A3DA2"/>
    <w:rsid w:val="007A42F2"/>
    <w:rsid w:val="007A5949"/>
    <w:rsid w:val="007A5FA7"/>
    <w:rsid w:val="007A644B"/>
    <w:rsid w:val="007A7C0F"/>
    <w:rsid w:val="007A7D6E"/>
    <w:rsid w:val="007B046F"/>
    <w:rsid w:val="007B051B"/>
    <w:rsid w:val="007B0565"/>
    <w:rsid w:val="007B11EB"/>
    <w:rsid w:val="007B1286"/>
    <w:rsid w:val="007B1BA6"/>
    <w:rsid w:val="007B26FE"/>
    <w:rsid w:val="007B270C"/>
    <w:rsid w:val="007B2BB3"/>
    <w:rsid w:val="007B2E06"/>
    <w:rsid w:val="007B36B6"/>
    <w:rsid w:val="007B3C8F"/>
    <w:rsid w:val="007B4F38"/>
    <w:rsid w:val="007B5C7C"/>
    <w:rsid w:val="007B6311"/>
    <w:rsid w:val="007B6C1F"/>
    <w:rsid w:val="007C0035"/>
    <w:rsid w:val="007C0F59"/>
    <w:rsid w:val="007C15DE"/>
    <w:rsid w:val="007C16D7"/>
    <w:rsid w:val="007C21A2"/>
    <w:rsid w:val="007C350C"/>
    <w:rsid w:val="007C3EC9"/>
    <w:rsid w:val="007C4C88"/>
    <w:rsid w:val="007C5624"/>
    <w:rsid w:val="007C5AB0"/>
    <w:rsid w:val="007C5B14"/>
    <w:rsid w:val="007C7C11"/>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A9B"/>
    <w:rsid w:val="007E27F4"/>
    <w:rsid w:val="007E299E"/>
    <w:rsid w:val="007E3466"/>
    <w:rsid w:val="007E416B"/>
    <w:rsid w:val="007E48A0"/>
    <w:rsid w:val="007E5925"/>
    <w:rsid w:val="007E5D9D"/>
    <w:rsid w:val="007E69DB"/>
    <w:rsid w:val="007E6A8B"/>
    <w:rsid w:val="007E6B7D"/>
    <w:rsid w:val="007E6FCF"/>
    <w:rsid w:val="007E75A5"/>
    <w:rsid w:val="007E7D86"/>
    <w:rsid w:val="007F02EC"/>
    <w:rsid w:val="007F039C"/>
    <w:rsid w:val="007F11B1"/>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7542"/>
    <w:rsid w:val="00807CB7"/>
    <w:rsid w:val="00810926"/>
    <w:rsid w:val="00810BD5"/>
    <w:rsid w:val="00810DEF"/>
    <w:rsid w:val="00811506"/>
    <w:rsid w:val="008127A3"/>
    <w:rsid w:val="0081315A"/>
    <w:rsid w:val="00813446"/>
    <w:rsid w:val="00813C97"/>
    <w:rsid w:val="00813D55"/>
    <w:rsid w:val="00813E72"/>
    <w:rsid w:val="00813E8B"/>
    <w:rsid w:val="00813F33"/>
    <w:rsid w:val="00815A0B"/>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978"/>
    <w:rsid w:val="00827D83"/>
    <w:rsid w:val="00827F7B"/>
    <w:rsid w:val="00831733"/>
    <w:rsid w:val="00831BC9"/>
    <w:rsid w:val="00831EE2"/>
    <w:rsid w:val="00832644"/>
    <w:rsid w:val="00832888"/>
    <w:rsid w:val="008336F9"/>
    <w:rsid w:val="00833938"/>
    <w:rsid w:val="008342EE"/>
    <w:rsid w:val="0083432D"/>
    <w:rsid w:val="00834443"/>
    <w:rsid w:val="0083517E"/>
    <w:rsid w:val="008360AD"/>
    <w:rsid w:val="008365C3"/>
    <w:rsid w:val="00836902"/>
    <w:rsid w:val="00836937"/>
    <w:rsid w:val="0083698C"/>
    <w:rsid w:val="008369B8"/>
    <w:rsid w:val="00837B67"/>
    <w:rsid w:val="00837F04"/>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BDE"/>
    <w:rsid w:val="00850124"/>
    <w:rsid w:val="00850B28"/>
    <w:rsid w:val="0085345C"/>
    <w:rsid w:val="0085372E"/>
    <w:rsid w:val="00854461"/>
    <w:rsid w:val="00854EFA"/>
    <w:rsid w:val="00855515"/>
    <w:rsid w:val="00855896"/>
    <w:rsid w:val="00855A82"/>
    <w:rsid w:val="00855B88"/>
    <w:rsid w:val="00855D05"/>
    <w:rsid w:val="0085603B"/>
    <w:rsid w:val="00856419"/>
    <w:rsid w:val="00856C37"/>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E0A"/>
    <w:rsid w:val="0087243B"/>
    <w:rsid w:val="00873198"/>
    <w:rsid w:val="00873D13"/>
    <w:rsid w:val="008749D1"/>
    <w:rsid w:val="00874E2F"/>
    <w:rsid w:val="008756E9"/>
    <w:rsid w:val="008766CB"/>
    <w:rsid w:val="00876A80"/>
    <w:rsid w:val="00876BC4"/>
    <w:rsid w:val="00877107"/>
    <w:rsid w:val="00880752"/>
    <w:rsid w:val="00881107"/>
    <w:rsid w:val="00882416"/>
    <w:rsid w:val="008824CB"/>
    <w:rsid w:val="00882964"/>
    <w:rsid w:val="00882D80"/>
    <w:rsid w:val="00882EC1"/>
    <w:rsid w:val="008839DE"/>
    <w:rsid w:val="00885AD6"/>
    <w:rsid w:val="0088658E"/>
    <w:rsid w:val="00887798"/>
    <w:rsid w:val="00887C54"/>
    <w:rsid w:val="00887F6A"/>
    <w:rsid w:val="008902C7"/>
    <w:rsid w:val="008903DD"/>
    <w:rsid w:val="00890721"/>
    <w:rsid w:val="0089075F"/>
    <w:rsid w:val="00890E8D"/>
    <w:rsid w:val="008910CF"/>
    <w:rsid w:val="0089191B"/>
    <w:rsid w:val="00891C48"/>
    <w:rsid w:val="0089264F"/>
    <w:rsid w:val="00893033"/>
    <w:rsid w:val="008930AF"/>
    <w:rsid w:val="008931E0"/>
    <w:rsid w:val="008934A5"/>
    <w:rsid w:val="008934D5"/>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6FE4"/>
    <w:rsid w:val="008A756F"/>
    <w:rsid w:val="008A7676"/>
    <w:rsid w:val="008A7B1A"/>
    <w:rsid w:val="008B05BB"/>
    <w:rsid w:val="008B07B6"/>
    <w:rsid w:val="008B0AD7"/>
    <w:rsid w:val="008B1793"/>
    <w:rsid w:val="008B1C58"/>
    <w:rsid w:val="008B1D1B"/>
    <w:rsid w:val="008B267D"/>
    <w:rsid w:val="008B28EF"/>
    <w:rsid w:val="008B2E4B"/>
    <w:rsid w:val="008B32C2"/>
    <w:rsid w:val="008B3500"/>
    <w:rsid w:val="008B382B"/>
    <w:rsid w:val="008B4269"/>
    <w:rsid w:val="008B49A1"/>
    <w:rsid w:val="008B4B46"/>
    <w:rsid w:val="008B5F6E"/>
    <w:rsid w:val="008B6027"/>
    <w:rsid w:val="008B7A75"/>
    <w:rsid w:val="008B7B8F"/>
    <w:rsid w:val="008B7DEA"/>
    <w:rsid w:val="008C05A8"/>
    <w:rsid w:val="008C09AC"/>
    <w:rsid w:val="008C0BD1"/>
    <w:rsid w:val="008C118E"/>
    <w:rsid w:val="008C121A"/>
    <w:rsid w:val="008C13B3"/>
    <w:rsid w:val="008C13E8"/>
    <w:rsid w:val="008C2616"/>
    <w:rsid w:val="008C2D94"/>
    <w:rsid w:val="008C3BF7"/>
    <w:rsid w:val="008C4080"/>
    <w:rsid w:val="008C4222"/>
    <w:rsid w:val="008C5251"/>
    <w:rsid w:val="008C5BA0"/>
    <w:rsid w:val="008C66CA"/>
    <w:rsid w:val="008C6716"/>
    <w:rsid w:val="008C6A3F"/>
    <w:rsid w:val="008C6D8D"/>
    <w:rsid w:val="008C7278"/>
    <w:rsid w:val="008C78A7"/>
    <w:rsid w:val="008D003A"/>
    <w:rsid w:val="008D0060"/>
    <w:rsid w:val="008D02B0"/>
    <w:rsid w:val="008D050D"/>
    <w:rsid w:val="008D0CCD"/>
    <w:rsid w:val="008D0D8B"/>
    <w:rsid w:val="008D0F51"/>
    <w:rsid w:val="008D1395"/>
    <w:rsid w:val="008D189E"/>
    <w:rsid w:val="008D1D02"/>
    <w:rsid w:val="008D2616"/>
    <w:rsid w:val="008D2928"/>
    <w:rsid w:val="008D2B5D"/>
    <w:rsid w:val="008D325D"/>
    <w:rsid w:val="008D3426"/>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D74"/>
    <w:rsid w:val="008F03F5"/>
    <w:rsid w:val="008F0642"/>
    <w:rsid w:val="008F29EE"/>
    <w:rsid w:val="008F2F31"/>
    <w:rsid w:val="008F307F"/>
    <w:rsid w:val="008F31B0"/>
    <w:rsid w:val="008F3F1B"/>
    <w:rsid w:val="008F5469"/>
    <w:rsid w:val="008F56CF"/>
    <w:rsid w:val="008F605D"/>
    <w:rsid w:val="008F7383"/>
    <w:rsid w:val="008F74A7"/>
    <w:rsid w:val="008F7DC0"/>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4A4"/>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76A"/>
    <w:rsid w:val="009220C8"/>
    <w:rsid w:val="00922543"/>
    <w:rsid w:val="00922970"/>
    <w:rsid w:val="009231CD"/>
    <w:rsid w:val="00923D00"/>
    <w:rsid w:val="00924BB0"/>
    <w:rsid w:val="00925CDF"/>
    <w:rsid w:val="00925F3B"/>
    <w:rsid w:val="009261C3"/>
    <w:rsid w:val="0092728F"/>
    <w:rsid w:val="00927349"/>
    <w:rsid w:val="00930A32"/>
    <w:rsid w:val="00931648"/>
    <w:rsid w:val="0093244A"/>
    <w:rsid w:val="0093259A"/>
    <w:rsid w:val="00932A5C"/>
    <w:rsid w:val="00932A68"/>
    <w:rsid w:val="00932FF2"/>
    <w:rsid w:val="0093557F"/>
    <w:rsid w:val="00935941"/>
    <w:rsid w:val="00936929"/>
    <w:rsid w:val="00937BA8"/>
    <w:rsid w:val="00940A9C"/>
    <w:rsid w:val="009410C5"/>
    <w:rsid w:val="009413FB"/>
    <w:rsid w:val="009415C3"/>
    <w:rsid w:val="00941732"/>
    <w:rsid w:val="00942534"/>
    <w:rsid w:val="0094273C"/>
    <w:rsid w:val="00943327"/>
    <w:rsid w:val="00943816"/>
    <w:rsid w:val="00944AAB"/>
    <w:rsid w:val="00944B13"/>
    <w:rsid w:val="00944FC7"/>
    <w:rsid w:val="00945871"/>
    <w:rsid w:val="0094624D"/>
    <w:rsid w:val="0094653F"/>
    <w:rsid w:val="00946A12"/>
    <w:rsid w:val="00946D07"/>
    <w:rsid w:val="00950138"/>
    <w:rsid w:val="00951739"/>
    <w:rsid w:val="009526D6"/>
    <w:rsid w:val="009526E1"/>
    <w:rsid w:val="009535BC"/>
    <w:rsid w:val="00953AA6"/>
    <w:rsid w:val="00954926"/>
    <w:rsid w:val="00955136"/>
    <w:rsid w:val="00955173"/>
    <w:rsid w:val="0095542F"/>
    <w:rsid w:val="00955693"/>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40DB"/>
    <w:rsid w:val="00964874"/>
    <w:rsid w:val="0096508F"/>
    <w:rsid w:val="00965D86"/>
    <w:rsid w:val="009666B4"/>
    <w:rsid w:val="00966AA7"/>
    <w:rsid w:val="00966D9F"/>
    <w:rsid w:val="00967987"/>
    <w:rsid w:val="009679D6"/>
    <w:rsid w:val="00967ACD"/>
    <w:rsid w:val="00967EDE"/>
    <w:rsid w:val="00970138"/>
    <w:rsid w:val="0097151C"/>
    <w:rsid w:val="00971778"/>
    <w:rsid w:val="00971DBD"/>
    <w:rsid w:val="009724E5"/>
    <w:rsid w:val="00973ACA"/>
    <w:rsid w:val="00973C1D"/>
    <w:rsid w:val="00973C65"/>
    <w:rsid w:val="00973D09"/>
    <w:rsid w:val="0097516B"/>
    <w:rsid w:val="00975274"/>
    <w:rsid w:val="009759A9"/>
    <w:rsid w:val="0097616E"/>
    <w:rsid w:val="00977331"/>
    <w:rsid w:val="009777DF"/>
    <w:rsid w:val="00977C46"/>
    <w:rsid w:val="00977C51"/>
    <w:rsid w:val="0098012F"/>
    <w:rsid w:val="00980E49"/>
    <w:rsid w:val="0098128D"/>
    <w:rsid w:val="00981627"/>
    <w:rsid w:val="0098171C"/>
    <w:rsid w:val="009826B1"/>
    <w:rsid w:val="00982B77"/>
    <w:rsid w:val="0098336B"/>
    <w:rsid w:val="0098356D"/>
    <w:rsid w:val="00983CF3"/>
    <w:rsid w:val="00984357"/>
    <w:rsid w:val="00984680"/>
    <w:rsid w:val="0098468A"/>
    <w:rsid w:val="009847D6"/>
    <w:rsid w:val="00984BAB"/>
    <w:rsid w:val="00985525"/>
    <w:rsid w:val="00985CCD"/>
    <w:rsid w:val="00985DEE"/>
    <w:rsid w:val="00985E7F"/>
    <w:rsid w:val="0098692A"/>
    <w:rsid w:val="00987665"/>
    <w:rsid w:val="00987862"/>
    <w:rsid w:val="00987E98"/>
    <w:rsid w:val="009906CD"/>
    <w:rsid w:val="009908B4"/>
    <w:rsid w:val="00990C1A"/>
    <w:rsid w:val="00990F16"/>
    <w:rsid w:val="00991D44"/>
    <w:rsid w:val="00991E84"/>
    <w:rsid w:val="009921D6"/>
    <w:rsid w:val="00992853"/>
    <w:rsid w:val="009931EF"/>
    <w:rsid w:val="00993516"/>
    <w:rsid w:val="00994096"/>
    <w:rsid w:val="0099484F"/>
    <w:rsid w:val="009951A4"/>
    <w:rsid w:val="009951B6"/>
    <w:rsid w:val="00995511"/>
    <w:rsid w:val="00995C4C"/>
    <w:rsid w:val="00995D25"/>
    <w:rsid w:val="0099636C"/>
    <w:rsid w:val="00996383"/>
    <w:rsid w:val="00997B88"/>
    <w:rsid w:val="00997C4B"/>
    <w:rsid w:val="009A015E"/>
    <w:rsid w:val="009A036D"/>
    <w:rsid w:val="009A0968"/>
    <w:rsid w:val="009A23DE"/>
    <w:rsid w:val="009A2474"/>
    <w:rsid w:val="009A2734"/>
    <w:rsid w:val="009A3716"/>
    <w:rsid w:val="009A42DD"/>
    <w:rsid w:val="009A4EC5"/>
    <w:rsid w:val="009A4FFC"/>
    <w:rsid w:val="009A5032"/>
    <w:rsid w:val="009A5DE0"/>
    <w:rsid w:val="009A6209"/>
    <w:rsid w:val="009A6703"/>
    <w:rsid w:val="009A679B"/>
    <w:rsid w:val="009A6B6F"/>
    <w:rsid w:val="009B0416"/>
    <w:rsid w:val="009B11BF"/>
    <w:rsid w:val="009B122E"/>
    <w:rsid w:val="009B1D3D"/>
    <w:rsid w:val="009B1E2C"/>
    <w:rsid w:val="009B1F74"/>
    <w:rsid w:val="009B313A"/>
    <w:rsid w:val="009B3B7D"/>
    <w:rsid w:val="009B3CBC"/>
    <w:rsid w:val="009B3F23"/>
    <w:rsid w:val="009B42FE"/>
    <w:rsid w:val="009B4C7F"/>
    <w:rsid w:val="009B6261"/>
    <w:rsid w:val="009B6ADB"/>
    <w:rsid w:val="009B6ED7"/>
    <w:rsid w:val="009B6FFA"/>
    <w:rsid w:val="009B73D3"/>
    <w:rsid w:val="009B7F34"/>
    <w:rsid w:val="009B7FB3"/>
    <w:rsid w:val="009C0E0A"/>
    <w:rsid w:val="009C118C"/>
    <w:rsid w:val="009C18CE"/>
    <w:rsid w:val="009C1C53"/>
    <w:rsid w:val="009C2EDA"/>
    <w:rsid w:val="009C33D7"/>
    <w:rsid w:val="009C394E"/>
    <w:rsid w:val="009C39BD"/>
    <w:rsid w:val="009C505F"/>
    <w:rsid w:val="009C5109"/>
    <w:rsid w:val="009C54F7"/>
    <w:rsid w:val="009C5560"/>
    <w:rsid w:val="009C56AF"/>
    <w:rsid w:val="009C5983"/>
    <w:rsid w:val="009C5CED"/>
    <w:rsid w:val="009C612E"/>
    <w:rsid w:val="009C6CD2"/>
    <w:rsid w:val="009C7150"/>
    <w:rsid w:val="009C74ED"/>
    <w:rsid w:val="009D08D0"/>
    <w:rsid w:val="009D0F6C"/>
    <w:rsid w:val="009D15FB"/>
    <w:rsid w:val="009D31A2"/>
    <w:rsid w:val="009D35DA"/>
    <w:rsid w:val="009D3F82"/>
    <w:rsid w:val="009D4403"/>
    <w:rsid w:val="009D51C5"/>
    <w:rsid w:val="009D5DA6"/>
    <w:rsid w:val="009D5DF1"/>
    <w:rsid w:val="009D630E"/>
    <w:rsid w:val="009D7597"/>
    <w:rsid w:val="009D798D"/>
    <w:rsid w:val="009E0996"/>
    <w:rsid w:val="009E15A7"/>
    <w:rsid w:val="009E164D"/>
    <w:rsid w:val="009E168B"/>
    <w:rsid w:val="009E21EE"/>
    <w:rsid w:val="009E21F8"/>
    <w:rsid w:val="009E2261"/>
    <w:rsid w:val="009E3219"/>
    <w:rsid w:val="009E4272"/>
    <w:rsid w:val="009E4288"/>
    <w:rsid w:val="009E4BB5"/>
    <w:rsid w:val="009E4C17"/>
    <w:rsid w:val="009E4CAF"/>
    <w:rsid w:val="009E5234"/>
    <w:rsid w:val="009E56FA"/>
    <w:rsid w:val="009E5A3D"/>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E60"/>
    <w:rsid w:val="00A0638E"/>
    <w:rsid w:val="00A06A35"/>
    <w:rsid w:val="00A06B3F"/>
    <w:rsid w:val="00A06F80"/>
    <w:rsid w:val="00A0731E"/>
    <w:rsid w:val="00A077EE"/>
    <w:rsid w:val="00A10353"/>
    <w:rsid w:val="00A11289"/>
    <w:rsid w:val="00A117F8"/>
    <w:rsid w:val="00A11C6A"/>
    <w:rsid w:val="00A122B6"/>
    <w:rsid w:val="00A1260A"/>
    <w:rsid w:val="00A14C6B"/>
    <w:rsid w:val="00A1628F"/>
    <w:rsid w:val="00A16545"/>
    <w:rsid w:val="00A16980"/>
    <w:rsid w:val="00A175FC"/>
    <w:rsid w:val="00A17ECE"/>
    <w:rsid w:val="00A20853"/>
    <w:rsid w:val="00A20B13"/>
    <w:rsid w:val="00A20B98"/>
    <w:rsid w:val="00A2169C"/>
    <w:rsid w:val="00A22F6F"/>
    <w:rsid w:val="00A238B5"/>
    <w:rsid w:val="00A24AF5"/>
    <w:rsid w:val="00A24CAC"/>
    <w:rsid w:val="00A257EF"/>
    <w:rsid w:val="00A26EF8"/>
    <w:rsid w:val="00A26F5D"/>
    <w:rsid w:val="00A27726"/>
    <w:rsid w:val="00A27B68"/>
    <w:rsid w:val="00A30E8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83"/>
    <w:rsid w:val="00A42962"/>
    <w:rsid w:val="00A42E7D"/>
    <w:rsid w:val="00A434A1"/>
    <w:rsid w:val="00A43CE4"/>
    <w:rsid w:val="00A44199"/>
    <w:rsid w:val="00A4498B"/>
    <w:rsid w:val="00A45394"/>
    <w:rsid w:val="00A46063"/>
    <w:rsid w:val="00A4648F"/>
    <w:rsid w:val="00A46540"/>
    <w:rsid w:val="00A46AC6"/>
    <w:rsid w:val="00A46B62"/>
    <w:rsid w:val="00A47B06"/>
    <w:rsid w:val="00A506B3"/>
    <w:rsid w:val="00A53518"/>
    <w:rsid w:val="00A548ED"/>
    <w:rsid w:val="00A54DCC"/>
    <w:rsid w:val="00A550DB"/>
    <w:rsid w:val="00A55C78"/>
    <w:rsid w:val="00A55DE4"/>
    <w:rsid w:val="00A57D2E"/>
    <w:rsid w:val="00A60DE5"/>
    <w:rsid w:val="00A61707"/>
    <w:rsid w:val="00A61D7A"/>
    <w:rsid w:val="00A62141"/>
    <w:rsid w:val="00A62F25"/>
    <w:rsid w:val="00A6363C"/>
    <w:rsid w:val="00A63B9D"/>
    <w:rsid w:val="00A63DF6"/>
    <w:rsid w:val="00A644B7"/>
    <w:rsid w:val="00A647EC"/>
    <w:rsid w:val="00A6498E"/>
    <w:rsid w:val="00A66568"/>
    <w:rsid w:val="00A66BA9"/>
    <w:rsid w:val="00A66E2A"/>
    <w:rsid w:val="00A67926"/>
    <w:rsid w:val="00A67C4F"/>
    <w:rsid w:val="00A67E53"/>
    <w:rsid w:val="00A70352"/>
    <w:rsid w:val="00A70471"/>
    <w:rsid w:val="00A70841"/>
    <w:rsid w:val="00A709DA"/>
    <w:rsid w:val="00A70A7D"/>
    <w:rsid w:val="00A70AE4"/>
    <w:rsid w:val="00A7200F"/>
    <w:rsid w:val="00A723C2"/>
    <w:rsid w:val="00A72874"/>
    <w:rsid w:val="00A737C3"/>
    <w:rsid w:val="00A73ED4"/>
    <w:rsid w:val="00A75214"/>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CDD"/>
    <w:rsid w:val="00A82F9E"/>
    <w:rsid w:val="00A830BE"/>
    <w:rsid w:val="00A83AC1"/>
    <w:rsid w:val="00A8455A"/>
    <w:rsid w:val="00A85620"/>
    <w:rsid w:val="00A858DE"/>
    <w:rsid w:val="00A86369"/>
    <w:rsid w:val="00A8663A"/>
    <w:rsid w:val="00A86774"/>
    <w:rsid w:val="00A86BA0"/>
    <w:rsid w:val="00A86C7B"/>
    <w:rsid w:val="00A870CF"/>
    <w:rsid w:val="00A90321"/>
    <w:rsid w:val="00A9096C"/>
    <w:rsid w:val="00A913AC"/>
    <w:rsid w:val="00A917C0"/>
    <w:rsid w:val="00A91E40"/>
    <w:rsid w:val="00A91E76"/>
    <w:rsid w:val="00A922FE"/>
    <w:rsid w:val="00A9254A"/>
    <w:rsid w:val="00A9295A"/>
    <w:rsid w:val="00A92A34"/>
    <w:rsid w:val="00A9303D"/>
    <w:rsid w:val="00A932AD"/>
    <w:rsid w:val="00A93F8B"/>
    <w:rsid w:val="00A94A01"/>
    <w:rsid w:val="00A94A3C"/>
    <w:rsid w:val="00A95429"/>
    <w:rsid w:val="00A95C13"/>
    <w:rsid w:val="00A95FD0"/>
    <w:rsid w:val="00A96157"/>
    <w:rsid w:val="00A967C5"/>
    <w:rsid w:val="00A96C5F"/>
    <w:rsid w:val="00AA02F7"/>
    <w:rsid w:val="00AA05F3"/>
    <w:rsid w:val="00AA1049"/>
    <w:rsid w:val="00AA1061"/>
    <w:rsid w:val="00AA10A8"/>
    <w:rsid w:val="00AA14C1"/>
    <w:rsid w:val="00AA1D56"/>
    <w:rsid w:val="00AA33C8"/>
    <w:rsid w:val="00AA4EBF"/>
    <w:rsid w:val="00AA5148"/>
    <w:rsid w:val="00AA5243"/>
    <w:rsid w:val="00AA5533"/>
    <w:rsid w:val="00AA599F"/>
    <w:rsid w:val="00AA59F8"/>
    <w:rsid w:val="00AA5B74"/>
    <w:rsid w:val="00AA5C87"/>
    <w:rsid w:val="00AA5E22"/>
    <w:rsid w:val="00AA6A06"/>
    <w:rsid w:val="00AA6AF9"/>
    <w:rsid w:val="00AA71C1"/>
    <w:rsid w:val="00AA720D"/>
    <w:rsid w:val="00AA7210"/>
    <w:rsid w:val="00AA7603"/>
    <w:rsid w:val="00AB068F"/>
    <w:rsid w:val="00AB438E"/>
    <w:rsid w:val="00AB4E00"/>
    <w:rsid w:val="00AB4FC8"/>
    <w:rsid w:val="00AB5FB0"/>
    <w:rsid w:val="00AB610D"/>
    <w:rsid w:val="00AB6FDF"/>
    <w:rsid w:val="00AB7D5D"/>
    <w:rsid w:val="00AB7FF3"/>
    <w:rsid w:val="00AC04F8"/>
    <w:rsid w:val="00AC0C0B"/>
    <w:rsid w:val="00AC114D"/>
    <w:rsid w:val="00AC13F6"/>
    <w:rsid w:val="00AC14EC"/>
    <w:rsid w:val="00AC1A11"/>
    <w:rsid w:val="00AC1A96"/>
    <w:rsid w:val="00AC25A6"/>
    <w:rsid w:val="00AC409A"/>
    <w:rsid w:val="00AC4DA0"/>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AA7"/>
    <w:rsid w:val="00AD4508"/>
    <w:rsid w:val="00AD5282"/>
    <w:rsid w:val="00AD5D84"/>
    <w:rsid w:val="00AD5FF1"/>
    <w:rsid w:val="00AD6D03"/>
    <w:rsid w:val="00AD731F"/>
    <w:rsid w:val="00AE0C05"/>
    <w:rsid w:val="00AE1DF6"/>
    <w:rsid w:val="00AE2308"/>
    <w:rsid w:val="00AE23A1"/>
    <w:rsid w:val="00AE2602"/>
    <w:rsid w:val="00AE2BFA"/>
    <w:rsid w:val="00AE2DBE"/>
    <w:rsid w:val="00AE2E5F"/>
    <w:rsid w:val="00AE32A0"/>
    <w:rsid w:val="00AE33F4"/>
    <w:rsid w:val="00AE3529"/>
    <w:rsid w:val="00AE3949"/>
    <w:rsid w:val="00AE39C2"/>
    <w:rsid w:val="00AE45A4"/>
    <w:rsid w:val="00AE469D"/>
    <w:rsid w:val="00AE4A48"/>
    <w:rsid w:val="00AE5BF8"/>
    <w:rsid w:val="00AE6187"/>
    <w:rsid w:val="00AE6910"/>
    <w:rsid w:val="00AE6B9B"/>
    <w:rsid w:val="00AE6FE1"/>
    <w:rsid w:val="00AE7060"/>
    <w:rsid w:val="00AE7E3A"/>
    <w:rsid w:val="00AF0634"/>
    <w:rsid w:val="00AF0BA0"/>
    <w:rsid w:val="00AF14E8"/>
    <w:rsid w:val="00AF1B3F"/>
    <w:rsid w:val="00AF1C88"/>
    <w:rsid w:val="00AF1D10"/>
    <w:rsid w:val="00AF1D2B"/>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4403"/>
    <w:rsid w:val="00B046AE"/>
    <w:rsid w:val="00B047EC"/>
    <w:rsid w:val="00B04954"/>
    <w:rsid w:val="00B04B2A"/>
    <w:rsid w:val="00B04E9B"/>
    <w:rsid w:val="00B04FC9"/>
    <w:rsid w:val="00B061FA"/>
    <w:rsid w:val="00B07262"/>
    <w:rsid w:val="00B07760"/>
    <w:rsid w:val="00B07782"/>
    <w:rsid w:val="00B07AC9"/>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1051"/>
    <w:rsid w:val="00B21F68"/>
    <w:rsid w:val="00B22280"/>
    <w:rsid w:val="00B22549"/>
    <w:rsid w:val="00B2426A"/>
    <w:rsid w:val="00B24627"/>
    <w:rsid w:val="00B24A28"/>
    <w:rsid w:val="00B26309"/>
    <w:rsid w:val="00B2650F"/>
    <w:rsid w:val="00B268CB"/>
    <w:rsid w:val="00B26E10"/>
    <w:rsid w:val="00B27023"/>
    <w:rsid w:val="00B272EC"/>
    <w:rsid w:val="00B276C5"/>
    <w:rsid w:val="00B27789"/>
    <w:rsid w:val="00B27CA2"/>
    <w:rsid w:val="00B3037B"/>
    <w:rsid w:val="00B305C6"/>
    <w:rsid w:val="00B30F7B"/>
    <w:rsid w:val="00B31314"/>
    <w:rsid w:val="00B31F0B"/>
    <w:rsid w:val="00B3214E"/>
    <w:rsid w:val="00B32891"/>
    <w:rsid w:val="00B32C25"/>
    <w:rsid w:val="00B331DD"/>
    <w:rsid w:val="00B33497"/>
    <w:rsid w:val="00B33CBC"/>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30F1"/>
    <w:rsid w:val="00B43257"/>
    <w:rsid w:val="00B4330B"/>
    <w:rsid w:val="00B4353D"/>
    <w:rsid w:val="00B43B97"/>
    <w:rsid w:val="00B43C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68A7"/>
    <w:rsid w:val="00B66CB2"/>
    <w:rsid w:val="00B677A5"/>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7267"/>
    <w:rsid w:val="00BA0DFA"/>
    <w:rsid w:val="00BA0EA8"/>
    <w:rsid w:val="00BA0EEA"/>
    <w:rsid w:val="00BA1E9E"/>
    <w:rsid w:val="00BA3097"/>
    <w:rsid w:val="00BA34CF"/>
    <w:rsid w:val="00BA3A81"/>
    <w:rsid w:val="00BA4487"/>
    <w:rsid w:val="00BA4AFA"/>
    <w:rsid w:val="00BA4CD2"/>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53C5"/>
    <w:rsid w:val="00BB5F5A"/>
    <w:rsid w:val="00BB6B2D"/>
    <w:rsid w:val="00BB7E2D"/>
    <w:rsid w:val="00BC0B47"/>
    <w:rsid w:val="00BC0D81"/>
    <w:rsid w:val="00BC100D"/>
    <w:rsid w:val="00BC1953"/>
    <w:rsid w:val="00BC2033"/>
    <w:rsid w:val="00BC203B"/>
    <w:rsid w:val="00BC274F"/>
    <w:rsid w:val="00BC2D71"/>
    <w:rsid w:val="00BC2FF5"/>
    <w:rsid w:val="00BC3830"/>
    <w:rsid w:val="00BC441E"/>
    <w:rsid w:val="00BC4749"/>
    <w:rsid w:val="00BC47FD"/>
    <w:rsid w:val="00BC5167"/>
    <w:rsid w:val="00BC5C2A"/>
    <w:rsid w:val="00BC6697"/>
    <w:rsid w:val="00BC70C3"/>
    <w:rsid w:val="00BD0514"/>
    <w:rsid w:val="00BD088F"/>
    <w:rsid w:val="00BD1E26"/>
    <w:rsid w:val="00BD2487"/>
    <w:rsid w:val="00BD2781"/>
    <w:rsid w:val="00BD3574"/>
    <w:rsid w:val="00BD389C"/>
    <w:rsid w:val="00BD3F80"/>
    <w:rsid w:val="00BD3FDA"/>
    <w:rsid w:val="00BD4427"/>
    <w:rsid w:val="00BD49DC"/>
    <w:rsid w:val="00BD4BC4"/>
    <w:rsid w:val="00BD5ADA"/>
    <w:rsid w:val="00BD5BEA"/>
    <w:rsid w:val="00BD5F98"/>
    <w:rsid w:val="00BD6821"/>
    <w:rsid w:val="00BD6A4A"/>
    <w:rsid w:val="00BD7847"/>
    <w:rsid w:val="00BD78E7"/>
    <w:rsid w:val="00BD7976"/>
    <w:rsid w:val="00BD7ACC"/>
    <w:rsid w:val="00BE007A"/>
    <w:rsid w:val="00BE0A83"/>
    <w:rsid w:val="00BE0C90"/>
    <w:rsid w:val="00BE1063"/>
    <w:rsid w:val="00BE1444"/>
    <w:rsid w:val="00BE182C"/>
    <w:rsid w:val="00BE20CB"/>
    <w:rsid w:val="00BE22DC"/>
    <w:rsid w:val="00BE2446"/>
    <w:rsid w:val="00BE24DE"/>
    <w:rsid w:val="00BE25EF"/>
    <w:rsid w:val="00BE2E36"/>
    <w:rsid w:val="00BE2F72"/>
    <w:rsid w:val="00BE35D0"/>
    <w:rsid w:val="00BE3CFA"/>
    <w:rsid w:val="00BE41C3"/>
    <w:rsid w:val="00BE55CF"/>
    <w:rsid w:val="00BE56FF"/>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BA8"/>
    <w:rsid w:val="00C01010"/>
    <w:rsid w:val="00C018E1"/>
    <w:rsid w:val="00C01C7B"/>
    <w:rsid w:val="00C031C4"/>
    <w:rsid w:val="00C033F7"/>
    <w:rsid w:val="00C03485"/>
    <w:rsid w:val="00C0351B"/>
    <w:rsid w:val="00C03585"/>
    <w:rsid w:val="00C037AC"/>
    <w:rsid w:val="00C0383B"/>
    <w:rsid w:val="00C03AF1"/>
    <w:rsid w:val="00C03E31"/>
    <w:rsid w:val="00C04406"/>
    <w:rsid w:val="00C04A54"/>
    <w:rsid w:val="00C050E4"/>
    <w:rsid w:val="00C054E6"/>
    <w:rsid w:val="00C05602"/>
    <w:rsid w:val="00C05BC7"/>
    <w:rsid w:val="00C066F2"/>
    <w:rsid w:val="00C06D74"/>
    <w:rsid w:val="00C07009"/>
    <w:rsid w:val="00C074CF"/>
    <w:rsid w:val="00C074F2"/>
    <w:rsid w:val="00C07C94"/>
    <w:rsid w:val="00C105AC"/>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A7B"/>
    <w:rsid w:val="00C21EC6"/>
    <w:rsid w:val="00C22164"/>
    <w:rsid w:val="00C222DB"/>
    <w:rsid w:val="00C231CE"/>
    <w:rsid w:val="00C23633"/>
    <w:rsid w:val="00C23687"/>
    <w:rsid w:val="00C241EB"/>
    <w:rsid w:val="00C245BA"/>
    <w:rsid w:val="00C24AB4"/>
    <w:rsid w:val="00C24C4D"/>
    <w:rsid w:val="00C2570B"/>
    <w:rsid w:val="00C25BAD"/>
    <w:rsid w:val="00C26447"/>
    <w:rsid w:val="00C26775"/>
    <w:rsid w:val="00C267FE"/>
    <w:rsid w:val="00C274A9"/>
    <w:rsid w:val="00C3000C"/>
    <w:rsid w:val="00C307DC"/>
    <w:rsid w:val="00C31193"/>
    <w:rsid w:val="00C3124E"/>
    <w:rsid w:val="00C3181E"/>
    <w:rsid w:val="00C318EC"/>
    <w:rsid w:val="00C33893"/>
    <w:rsid w:val="00C33C68"/>
    <w:rsid w:val="00C3460E"/>
    <w:rsid w:val="00C35DB7"/>
    <w:rsid w:val="00C365AB"/>
    <w:rsid w:val="00C365D0"/>
    <w:rsid w:val="00C3691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FBA"/>
    <w:rsid w:val="00C71B79"/>
    <w:rsid w:val="00C71DBD"/>
    <w:rsid w:val="00C71EDB"/>
    <w:rsid w:val="00C72027"/>
    <w:rsid w:val="00C723DF"/>
    <w:rsid w:val="00C726A1"/>
    <w:rsid w:val="00C72E20"/>
    <w:rsid w:val="00C741BF"/>
    <w:rsid w:val="00C74D3C"/>
    <w:rsid w:val="00C7536C"/>
    <w:rsid w:val="00C761A5"/>
    <w:rsid w:val="00C7664D"/>
    <w:rsid w:val="00C76A03"/>
    <w:rsid w:val="00C76B9D"/>
    <w:rsid w:val="00C76E8F"/>
    <w:rsid w:val="00C77490"/>
    <w:rsid w:val="00C77775"/>
    <w:rsid w:val="00C80184"/>
    <w:rsid w:val="00C8078A"/>
    <w:rsid w:val="00C822E8"/>
    <w:rsid w:val="00C82CB2"/>
    <w:rsid w:val="00C82DD2"/>
    <w:rsid w:val="00C82FEA"/>
    <w:rsid w:val="00C830FE"/>
    <w:rsid w:val="00C831A0"/>
    <w:rsid w:val="00C85627"/>
    <w:rsid w:val="00C85645"/>
    <w:rsid w:val="00C85E08"/>
    <w:rsid w:val="00C861A1"/>
    <w:rsid w:val="00C872C8"/>
    <w:rsid w:val="00C90002"/>
    <w:rsid w:val="00C90F2E"/>
    <w:rsid w:val="00C9193C"/>
    <w:rsid w:val="00C920E6"/>
    <w:rsid w:val="00C92452"/>
    <w:rsid w:val="00C9264D"/>
    <w:rsid w:val="00C93981"/>
    <w:rsid w:val="00C941D8"/>
    <w:rsid w:val="00C943C9"/>
    <w:rsid w:val="00C94FDC"/>
    <w:rsid w:val="00C95125"/>
    <w:rsid w:val="00C958B4"/>
    <w:rsid w:val="00C9629F"/>
    <w:rsid w:val="00C9676C"/>
    <w:rsid w:val="00C96CEF"/>
    <w:rsid w:val="00CA06DC"/>
    <w:rsid w:val="00CA0874"/>
    <w:rsid w:val="00CA0B3D"/>
    <w:rsid w:val="00CA1C2F"/>
    <w:rsid w:val="00CA1D21"/>
    <w:rsid w:val="00CA20DC"/>
    <w:rsid w:val="00CA24D5"/>
    <w:rsid w:val="00CA2784"/>
    <w:rsid w:val="00CA2C8E"/>
    <w:rsid w:val="00CA3114"/>
    <w:rsid w:val="00CA3F90"/>
    <w:rsid w:val="00CA4611"/>
    <w:rsid w:val="00CA509B"/>
    <w:rsid w:val="00CA53A4"/>
    <w:rsid w:val="00CA5650"/>
    <w:rsid w:val="00CA577D"/>
    <w:rsid w:val="00CA6356"/>
    <w:rsid w:val="00CA7123"/>
    <w:rsid w:val="00CA72FF"/>
    <w:rsid w:val="00CA7D9A"/>
    <w:rsid w:val="00CB0016"/>
    <w:rsid w:val="00CB0E2B"/>
    <w:rsid w:val="00CB185A"/>
    <w:rsid w:val="00CB19DD"/>
    <w:rsid w:val="00CB1C28"/>
    <w:rsid w:val="00CB1DF7"/>
    <w:rsid w:val="00CB2236"/>
    <w:rsid w:val="00CB3661"/>
    <w:rsid w:val="00CB3A22"/>
    <w:rsid w:val="00CB3CC1"/>
    <w:rsid w:val="00CB3F84"/>
    <w:rsid w:val="00CB44DC"/>
    <w:rsid w:val="00CB48F9"/>
    <w:rsid w:val="00CB518E"/>
    <w:rsid w:val="00CB5944"/>
    <w:rsid w:val="00CB5E2F"/>
    <w:rsid w:val="00CB688C"/>
    <w:rsid w:val="00CB7095"/>
    <w:rsid w:val="00CB70F1"/>
    <w:rsid w:val="00CC2A57"/>
    <w:rsid w:val="00CC3725"/>
    <w:rsid w:val="00CC462B"/>
    <w:rsid w:val="00CC63A5"/>
    <w:rsid w:val="00CC6C60"/>
    <w:rsid w:val="00CC6FAC"/>
    <w:rsid w:val="00CC7041"/>
    <w:rsid w:val="00CC709F"/>
    <w:rsid w:val="00CC740F"/>
    <w:rsid w:val="00CD077E"/>
    <w:rsid w:val="00CD0AEC"/>
    <w:rsid w:val="00CD14DE"/>
    <w:rsid w:val="00CD1C73"/>
    <w:rsid w:val="00CD1F82"/>
    <w:rsid w:val="00CD201C"/>
    <w:rsid w:val="00CD2350"/>
    <w:rsid w:val="00CD2853"/>
    <w:rsid w:val="00CD2C53"/>
    <w:rsid w:val="00CD2DDF"/>
    <w:rsid w:val="00CD2EE0"/>
    <w:rsid w:val="00CD3F85"/>
    <w:rsid w:val="00CD43A0"/>
    <w:rsid w:val="00CD478D"/>
    <w:rsid w:val="00CD4AD6"/>
    <w:rsid w:val="00CD4DA3"/>
    <w:rsid w:val="00CD5493"/>
    <w:rsid w:val="00CD553B"/>
    <w:rsid w:val="00CD5795"/>
    <w:rsid w:val="00CD5844"/>
    <w:rsid w:val="00CD58EB"/>
    <w:rsid w:val="00CD5B4E"/>
    <w:rsid w:val="00CD601D"/>
    <w:rsid w:val="00CD63FF"/>
    <w:rsid w:val="00CD6C51"/>
    <w:rsid w:val="00CD748D"/>
    <w:rsid w:val="00CD7CF8"/>
    <w:rsid w:val="00CE0524"/>
    <w:rsid w:val="00CE054C"/>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14AD"/>
    <w:rsid w:val="00CF1881"/>
    <w:rsid w:val="00CF2021"/>
    <w:rsid w:val="00CF2164"/>
    <w:rsid w:val="00CF3344"/>
    <w:rsid w:val="00CF3D3E"/>
    <w:rsid w:val="00CF423B"/>
    <w:rsid w:val="00CF50C9"/>
    <w:rsid w:val="00CF5A57"/>
    <w:rsid w:val="00CF5A9D"/>
    <w:rsid w:val="00CF62A0"/>
    <w:rsid w:val="00CF64DC"/>
    <w:rsid w:val="00CF6567"/>
    <w:rsid w:val="00CF7599"/>
    <w:rsid w:val="00D00C34"/>
    <w:rsid w:val="00D00E3B"/>
    <w:rsid w:val="00D024D3"/>
    <w:rsid w:val="00D02816"/>
    <w:rsid w:val="00D03416"/>
    <w:rsid w:val="00D03801"/>
    <w:rsid w:val="00D03E5C"/>
    <w:rsid w:val="00D046AF"/>
    <w:rsid w:val="00D04DB9"/>
    <w:rsid w:val="00D050D8"/>
    <w:rsid w:val="00D05932"/>
    <w:rsid w:val="00D05939"/>
    <w:rsid w:val="00D059DE"/>
    <w:rsid w:val="00D0689C"/>
    <w:rsid w:val="00D07892"/>
    <w:rsid w:val="00D078CC"/>
    <w:rsid w:val="00D106CB"/>
    <w:rsid w:val="00D10E4D"/>
    <w:rsid w:val="00D10EE5"/>
    <w:rsid w:val="00D117DF"/>
    <w:rsid w:val="00D11B8C"/>
    <w:rsid w:val="00D11E30"/>
    <w:rsid w:val="00D1278C"/>
    <w:rsid w:val="00D13C2B"/>
    <w:rsid w:val="00D13DA9"/>
    <w:rsid w:val="00D13FA2"/>
    <w:rsid w:val="00D14A34"/>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7EC"/>
    <w:rsid w:val="00D274A1"/>
    <w:rsid w:val="00D27CF2"/>
    <w:rsid w:val="00D27DD0"/>
    <w:rsid w:val="00D302A1"/>
    <w:rsid w:val="00D31BFD"/>
    <w:rsid w:val="00D324EC"/>
    <w:rsid w:val="00D32A4B"/>
    <w:rsid w:val="00D32D51"/>
    <w:rsid w:val="00D3382C"/>
    <w:rsid w:val="00D33E80"/>
    <w:rsid w:val="00D34DCD"/>
    <w:rsid w:val="00D350E7"/>
    <w:rsid w:val="00D3789E"/>
    <w:rsid w:val="00D37A6D"/>
    <w:rsid w:val="00D40426"/>
    <w:rsid w:val="00D417AE"/>
    <w:rsid w:val="00D41B51"/>
    <w:rsid w:val="00D43087"/>
    <w:rsid w:val="00D432F8"/>
    <w:rsid w:val="00D436C3"/>
    <w:rsid w:val="00D43B78"/>
    <w:rsid w:val="00D44931"/>
    <w:rsid w:val="00D455F5"/>
    <w:rsid w:val="00D45646"/>
    <w:rsid w:val="00D46B71"/>
    <w:rsid w:val="00D47091"/>
    <w:rsid w:val="00D4768B"/>
    <w:rsid w:val="00D478B3"/>
    <w:rsid w:val="00D508A9"/>
    <w:rsid w:val="00D50A4A"/>
    <w:rsid w:val="00D50C46"/>
    <w:rsid w:val="00D50CAE"/>
    <w:rsid w:val="00D51989"/>
    <w:rsid w:val="00D52416"/>
    <w:rsid w:val="00D5277A"/>
    <w:rsid w:val="00D52891"/>
    <w:rsid w:val="00D52B59"/>
    <w:rsid w:val="00D52C4F"/>
    <w:rsid w:val="00D530A1"/>
    <w:rsid w:val="00D532B9"/>
    <w:rsid w:val="00D5340F"/>
    <w:rsid w:val="00D544A6"/>
    <w:rsid w:val="00D54BC5"/>
    <w:rsid w:val="00D54C0D"/>
    <w:rsid w:val="00D54F57"/>
    <w:rsid w:val="00D554AF"/>
    <w:rsid w:val="00D573E2"/>
    <w:rsid w:val="00D60052"/>
    <w:rsid w:val="00D602C5"/>
    <w:rsid w:val="00D6070F"/>
    <w:rsid w:val="00D60802"/>
    <w:rsid w:val="00D60F13"/>
    <w:rsid w:val="00D616FA"/>
    <w:rsid w:val="00D61A0B"/>
    <w:rsid w:val="00D61E94"/>
    <w:rsid w:val="00D61F60"/>
    <w:rsid w:val="00D61F7B"/>
    <w:rsid w:val="00D624CA"/>
    <w:rsid w:val="00D62509"/>
    <w:rsid w:val="00D636FE"/>
    <w:rsid w:val="00D63CC3"/>
    <w:rsid w:val="00D64DDE"/>
    <w:rsid w:val="00D650C4"/>
    <w:rsid w:val="00D65BBE"/>
    <w:rsid w:val="00D660E6"/>
    <w:rsid w:val="00D66480"/>
    <w:rsid w:val="00D666FC"/>
    <w:rsid w:val="00D66A06"/>
    <w:rsid w:val="00D66BCF"/>
    <w:rsid w:val="00D66E9C"/>
    <w:rsid w:val="00D6704F"/>
    <w:rsid w:val="00D700F1"/>
    <w:rsid w:val="00D705AA"/>
    <w:rsid w:val="00D71117"/>
    <w:rsid w:val="00D71955"/>
    <w:rsid w:val="00D719C8"/>
    <w:rsid w:val="00D71FD2"/>
    <w:rsid w:val="00D73649"/>
    <w:rsid w:val="00D74192"/>
    <w:rsid w:val="00D7445F"/>
    <w:rsid w:val="00D7536E"/>
    <w:rsid w:val="00D76126"/>
    <w:rsid w:val="00D76B76"/>
    <w:rsid w:val="00D77AA5"/>
    <w:rsid w:val="00D807C7"/>
    <w:rsid w:val="00D80842"/>
    <w:rsid w:val="00D811CA"/>
    <w:rsid w:val="00D8233F"/>
    <w:rsid w:val="00D82523"/>
    <w:rsid w:val="00D82D21"/>
    <w:rsid w:val="00D835F2"/>
    <w:rsid w:val="00D83DB7"/>
    <w:rsid w:val="00D845DE"/>
    <w:rsid w:val="00D857F8"/>
    <w:rsid w:val="00D8652F"/>
    <w:rsid w:val="00D866E2"/>
    <w:rsid w:val="00D86BDC"/>
    <w:rsid w:val="00D91376"/>
    <w:rsid w:val="00D94C70"/>
    <w:rsid w:val="00D94E45"/>
    <w:rsid w:val="00D9670E"/>
    <w:rsid w:val="00D9692C"/>
    <w:rsid w:val="00D96FA1"/>
    <w:rsid w:val="00D96FEF"/>
    <w:rsid w:val="00DA0554"/>
    <w:rsid w:val="00DA05DC"/>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3369"/>
    <w:rsid w:val="00DB3761"/>
    <w:rsid w:val="00DB405E"/>
    <w:rsid w:val="00DB4632"/>
    <w:rsid w:val="00DB489A"/>
    <w:rsid w:val="00DB4B2F"/>
    <w:rsid w:val="00DB4EE8"/>
    <w:rsid w:val="00DB58AC"/>
    <w:rsid w:val="00DB5B73"/>
    <w:rsid w:val="00DB626D"/>
    <w:rsid w:val="00DB7B69"/>
    <w:rsid w:val="00DC009F"/>
    <w:rsid w:val="00DC0489"/>
    <w:rsid w:val="00DC13A3"/>
    <w:rsid w:val="00DC291A"/>
    <w:rsid w:val="00DC3023"/>
    <w:rsid w:val="00DC4B5B"/>
    <w:rsid w:val="00DC5523"/>
    <w:rsid w:val="00DC56F1"/>
    <w:rsid w:val="00DC57DC"/>
    <w:rsid w:val="00DC5ED1"/>
    <w:rsid w:val="00DC5F80"/>
    <w:rsid w:val="00DC6154"/>
    <w:rsid w:val="00DC6340"/>
    <w:rsid w:val="00DC6DB5"/>
    <w:rsid w:val="00DC7430"/>
    <w:rsid w:val="00DC76D7"/>
    <w:rsid w:val="00DC7AC3"/>
    <w:rsid w:val="00DD0CEC"/>
    <w:rsid w:val="00DD23DF"/>
    <w:rsid w:val="00DD2A13"/>
    <w:rsid w:val="00DD3174"/>
    <w:rsid w:val="00DD37CD"/>
    <w:rsid w:val="00DD3A3A"/>
    <w:rsid w:val="00DD48BC"/>
    <w:rsid w:val="00DD5669"/>
    <w:rsid w:val="00DD57CE"/>
    <w:rsid w:val="00DD5D6B"/>
    <w:rsid w:val="00DD611F"/>
    <w:rsid w:val="00DD65C7"/>
    <w:rsid w:val="00DD6CE5"/>
    <w:rsid w:val="00DD7876"/>
    <w:rsid w:val="00DE02A0"/>
    <w:rsid w:val="00DE068F"/>
    <w:rsid w:val="00DE0A7D"/>
    <w:rsid w:val="00DE112E"/>
    <w:rsid w:val="00DE11C3"/>
    <w:rsid w:val="00DE1423"/>
    <w:rsid w:val="00DE1DF6"/>
    <w:rsid w:val="00DE23A6"/>
    <w:rsid w:val="00DE2C33"/>
    <w:rsid w:val="00DE3E09"/>
    <w:rsid w:val="00DE3FE4"/>
    <w:rsid w:val="00DE41CB"/>
    <w:rsid w:val="00DE4B80"/>
    <w:rsid w:val="00DE5175"/>
    <w:rsid w:val="00DE6361"/>
    <w:rsid w:val="00DE7206"/>
    <w:rsid w:val="00DE75AD"/>
    <w:rsid w:val="00DE763D"/>
    <w:rsid w:val="00DF0CD1"/>
    <w:rsid w:val="00DF13E3"/>
    <w:rsid w:val="00DF1422"/>
    <w:rsid w:val="00DF192B"/>
    <w:rsid w:val="00DF1987"/>
    <w:rsid w:val="00DF19A6"/>
    <w:rsid w:val="00DF19B8"/>
    <w:rsid w:val="00DF1B81"/>
    <w:rsid w:val="00DF24ED"/>
    <w:rsid w:val="00DF257D"/>
    <w:rsid w:val="00DF2D36"/>
    <w:rsid w:val="00DF3D57"/>
    <w:rsid w:val="00DF4BA5"/>
    <w:rsid w:val="00DF6A1A"/>
    <w:rsid w:val="00DF76CF"/>
    <w:rsid w:val="00DF7CC5"/>
    <w:rsid w:val="00DF7E9C"/>
    <w:rsid w:val="00DF7EE0"/>
    <w:rsid w:val="00E00401"/>
    <w:rsid w:val="00E00938"/>
    <w:rsid w:val="00E00C12"/>
    <w:rsid w:val="00E01294"/>
    <w:rsid w:val="00E029D3"/>
    <w:rsid w:val="00E032BB"/>
    <w:rsid w:val="00E04110"/>
    <w:rsid w:val="00E0418E"/>
    <w:rsid w:val="00E04221"/>
    <w:rsid w:val="00E069DB"/>
    <w:rsid w:val="00E06E76"/>
    <w:rsid w:val="00E07B38"/>
    <w:rsid w:val="00E10559"/>
    <w:rsid w:val="00E10768"/>
    <w:rsid w:val="00E10B16"/>
    <w:rsid w:val="00E10B32"/>
    <w:rsid w:val="00E12708"/>
    <w:rsid w:val="00E129AF"/>
    <w:rsid w:val="00E12FF7"/>
    <w:rsid w:val="00E13C4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E8A"/>
    <w:rsid w:val="00E22FDD"/>
    <w:rsid w:val="00E23515"/>
    <w:rsid w:val="00E238D8"/>
    <w:rsid w:val="00E23933"/>
    <w:rsid w:val="00E23936"/>
    <w:rsid w:val="00E247B9"/>
    <w:rsid w:val="00E24DAB"/>
    <w:rsid w:val="00E26E8D"/>
    <w:rsid w:val="00E26FBA"/>
    <w:rsid w:val="00E27414"/>
    <w:rsid w:val="00E2753A"/>
    <w:rsid w:val="00E27E7D"/>
    <w:rsid w:val="00E31E87"/>
    <w:rsid w:val="00E31F97"/>
    <w:rsid w:val="00E320D2"/>
    <w:rsid w:val="00E326D3"/>
    <w:rsid w:val="00E32A16"/>
    <w:rsid w:val="00E33259"/>
    <w:rsid w:val="00E335E0"/>
    <w:rsid w:val="00E33CB0"/>
    <w:rsid w:val="00E346CE"/>
    <w:rsid w:val="00E36503"/>
    <w:rsid w:val="00E36601"/>
    <w:rsid w:val="00E37247"/>
    <w:rsid w:val="00E37327"/>
    <w:rsid w:val="00E37328"/>
    <w:rsid w:val="00E37CFB"/>
    <w:rsid w:val="00E409B0"/>
    <w:rsid w:val="00E41531"/>
    <w:rsid w:val="00E41E18"/>
    <w:rsid w:val="00E42ACB"/>
    <w:rsid w:val="00E42C4A"/>
    <w:rsid w:val="00E433C2"/>
    <w:rsid w:val="00E43403"/>
    <w:rsid w:val="00E446E8"/>
    <w:rsid w:val="00E44F15"/>
    <w:rsid w:val="00E45062"/>
    <w:rsid w:val="00E4612A"/>
    <w:rsid w:val="00E466F9"/>
    <w:rsid w:val="00E46900"/>
    <w:rsid w:val="00E46E3A"/>
    <w:rsid w:val="00E4776C"/>
    <w:rsid w:val="00E47CF0"/>
    <w:rsid w:val="00E513A4"/>
    <w:rsid w:val="00E52F26"/>
    <w:rsid w:val="00E53089"/>
    <w:rsid w:val="00E53472"/>
    <w:rsid w:val="00E53550"/>
    <w:rsid w:val="00E53AF4"/>
    <w:rsid w:val="00E54491"/>
    <w:rsid w:val="00E54508"/>
    <w:rsid w:val="00E545A8"/>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D76"/>
    <w:rsid w:val="00E63A69"/>
    <w:rsid w:val="00E63BFF"/>
    <w:rsid w:val="00E63F70"/>
    <w:rsid w:val="00E6557E"/>
    <w:rsid w:val="00E65A4B"/>
    <w:rsid w:val="00E65E72"/>
    <w:rsid w:val="00E6644F"/>
    <w:rsid w:val="00E66A9D"/>
    <w:rsid w:val="00E673DD"/>
    <w:rsid w:val="00E67748"/>
    <w:rsid w:val="00E67A24"/>
    <w:rsid w:val="00E7046C"/>
    <w:rsid w:val="00E719DD"/>
    <w:rsid w:val="00E71EF7"/>
    <w:rsid w:val="00E73027"/>
    <w:rsid w:val="00E736B7"/>
    <w:rsid w:val="00E74AE5"/>
    <w:rsid w:val="00E74B2A"/>
    <w:rsid w:val="00E757D5"/>
    <w:rsid w:val="00E75B15"/>
    <w:rsid w:val="00E76248"/>
    <w:rsid w:val="00E76C8B"/>
    <w:rsid w:val="00E76E74"/>
    <w:rsid w:val="00E77204"/>
    <w:rsid w:val="00E77605"/>
    <w:rsid w:val="00E810CF"/>
    <w:rsid w:val="00E828A6"/>
    <w:rsid w:val="00E834FE"/>
    <w:rsid w:val="00E83DC7"/>
    <w:rsid w:val="00E844DF"/>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BBD"/>
    <w:rsid w:val="00E92413"/>
    <w:rsid w:val="00E92780"/>
    <w:rsid w:val="00E92A53"/>
    <w:rsid w:val="00E92C7F"/>
    <w:rsid w:val="00E92D30"/>
    <w:rsid w:val="00E938AE"/>
    <w:rsid w:val="00E93BA2"/>
    <w:rsid w:val="00E9422B"/>
    <w:rsid w:val="00E94D36"/>
    <w:rsid w:val="00E95D15"/>
    <w:rsid w:val="00E9645A"/>
    <w:rsid w:val="00E96B28"/>
    <w:rsid w:val="00E97551"/>
    <w:rsid w:val="00E975AA"/>
    <w:rsid w:val="00E977C8"/>
    <w:rsid w:val="00EA0351"/>
    <w:rsid w:val="00EA0EE9"/>
    <w:rsid w:val="00EA14E8"/>
    <w:rsid w:val="00EA1534"/>
    <w:rsid w:val="00EA2919"/>
    <w:rsid w:val="00EA3778"/>
    <w:rsid w:val="00EA4386"/>
    <w:rsid w:val="00EA43AA"/>
    <w:rsid w:val="00EA49BE"/>
    <w:rsid w:val="00EA4A6E"/>
    <w:rsid w:val="00EA4A88"/>
    <w:rsid w:val="00EA5B4A"/>
    <w:rsid w:val="00EA6DF3"/>
    <w:rsid w:val="00EA78B9"/>
    <w:rsid w:val="00EA78C3"/>
    <w:rsid w:val="00EB03E1"/>
    <w:rsid w:val="00EB08B0"/>
    <w:rsid w:val="00EB0DD1"/>
    <w:rsid w:val="00EB0E04"/>
    <w:rsid w:val="00EB12D7"/>
    <w:rsid w:val="00EB147C"/>
    <w:rsid w:val="00EB180E"/>
    <w:rsid w:val="00EB1AED"/>
    <w:rsid w:val="00EB2593"/>
    <w:rsid w:val="00EB31E5"/>
    <w:rsid w:val="00EB332C"/>
    <w:rsid w:val="00EB35EF"/>
    <w:rsid w:val="00EB38A8"/>
    <w:rsid w:val="00EB3B50"/>
    <w:rsid w:val="00EB4B15"/>
    <w:rsid w:val="00EB4B4D"/>
    <w:rsid w:val="00EB4FC4"/>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A08"/>
    <w:rsid w:val="00EE6647"/>
    <w:rsid w:val="00EE6D7A"/>
    <w:rsid w:val="00EE7598"/>
    <w:rsid w:val="00EE7AB8"/>
    <w:rsid w:val="00EF084D"/>
    <w:rsid w:val="00EF0B47"/>
    <w:rsid w:val="00EF0C15"/>
    <w:rsid w:val="00EF1235"/>
    <w:rsid w:val="00EF4A1C"/>
    <w:rsid w:val="00EF550D"/>
    <w:rsid w:val="00EF5B5F"/>
    <w:rsid w:val="00EF5D5F"/>
    <w:rsid w:val="00EF6232"/>
    <w:rsid w:val="00EF67DC"/>
    <w:rsid w:val="00EF6E80"/>
    <w:rsid w:val="00EF72CC"/>
    <w:rsid w:val="00EF7726"/>
    <w:rsid w:val="00EF787C"/>
    <w:rsid w:val="00F000F0"/>
    <w:rsid w:val="00F00BA8"/>
    <w:rsid w:val="00F00ED0"/>
    <w:rsid w:val="00F01720"/>
    <w:rsid w:val="00F01B6D"/>
    <w:rsid w:val="00F01CE1"/>
    <w:rsid w:val="00F0243A"/>
    <w:rsid w:val="00F042B6"/>
    <w:rsid w:val="00F04790"/>
    <w:rsid w:val="00F04B5A"/>
    <w:rsid w:val="00F056E0"/>
    <w:rsid w:val="00F05D71"/>
    <w:rsid w:val="00F060E7"/>
    <w:rsid w:val="00F0627D"/>
    <w:rsid w:val="00F06A14"/>
    <w:rsid w:val="00F06F68"/>
    <w:rsid w:val="00F07294"/>
    <w:rsid w:val="00F07311"/>
    <w:rsid w:val="00F077F5"/>
    <w:rsid w:val="00F07BF7"/>
    <w:rsid w:val="00F07F00"/>
    <w:rsid w:val="00F108C5"/>
    <w:rsid w:val="00F11BCB"/>
    <w:rsid w:val="00F14241"/>
    <w:rsid w:val="00F146BA"/>
    <w:rsid w:val="00F14AC8"/>
    <w:rsid w:val="00F15018"/>
    <w:rsid w:val="00F15283"/>
    <w:rsid w:val="00F16728"/>
    <w:rsid w:val="00F175C6"/>
    <w:rsid w:val="00F208E3"/>
    <w:rsid w:val="00F21643"/>
    <w:rsid w:val="00F21665"/>
    <w:rsid w:val="00F22D37"/>
    <w:rsid w:val="00F22E8A"/>
    <w:rsid w:val="00F2301C"/>
    <w:rsid w:val="00F23671"/>
    <w:rsid w:val="00F23BBE"/>
    <w:rsid w:val="00F24241"/>
    <w:rsid w:val="00F24534"/>
    <w:rsid w:val="00F24EA5"/>
    <w:rsid w:val="00F25227"/>
    <w:rsid w:val="00F26609"/>
    <w:rsid w:val="00F26919"/>
    <w:rsid w:val="00F27A5F"/>
    <w:rsid w:val="00F27D24"/>
    <w:rsid w:val="00F303BC"/>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566"/>
    <w:rsid w:val="00F42072"/>
    <w:rsid w:val="00F42262"/>
    <w:rsid w:val="00F423BD"/>
    <w:rsid w:val="00F4255F"/>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38D8"/>
    <w:rsid w:val="00F63DB9"/>
    <w:rsid w:val="00F64A24"/>
    <w:rsid w:val="00F64F7C"/>
    <w:rsid w:val="00F66A72"/>
    <w:rsid w:val="00F67118"/>
    <w:rsid w:val="00F67125"/>
    <w:rsid w:val="00F67C78"/>
    <w:rsid w:val="00F7030E"/>
    <w:rsid w:val="00F70F2E"/>
    <w:rsid w:val="00F7147C"/>
    <w:rsid w:val="00F71E9A"/>
    <w:rsid w:val="00F72587"/>
    <w:rsid w:val="00F72C8E"/>
    <w:rsid w:val="00F72D7D"/>
    <w:rsid w:val="00F72F12"/>
    <w:rsid w:val="00F730D3"/>
    <w:rsid w:val="00F7455A"/>
    <w:rsid w:val="00F74E30"/>
    <w:rsid w:val="00F756B2"/>
    <w:rsid w:val="00F76440"/>
    <w:rsid w:val="00F769F8"/>
    <w:rsid w:val="00F77C5B"/>
    <w:rsid w:val="00F77DF9"/>
    <w:rsid w:val="00F80486"/>
    <w:rsid w:val="00F806E2"/>
    <w:rsid w:val="00F80E83"/>
    <w:rsid w:val="00F825E6"/>
    <w:rsid w:val="00F82F5E"/>
    <w:rsid w:val="00F83302"/>
    <w:rsid w:val="00F836FA"/>
    <w:rsid w:val="00F83BF0"/>
    <w:rsid w:val="00F841D1"/>
    <w:rsid w:val="00F8442A"/>
    <w:rsid w:val="00F84582"/>
    <w:rsid w:val="00F85B37"/>
    <w:rsid w:val="00F865B2"/>
    <w:rsid w:val="00F86742"/>
    <w:rsid w:val="00F87866"/>
    <w:rsid w:val="00F919A0"/>
    <w:rsid w:val="00F91C49"/>
    <w:rsid w:val="00F923A7"/>
    <w:rsid w:val="00F9267F"/>
    <w:rsid w:val="00F92CD6"/>
    <w:rsid w:val="00F94C3B"/>
    <w:rsid w:val="00F94E91"/>
    <w:rsid w:val="00F95560"/>
    <w:rsid w:val="00F968A0"/>
    <w:rsid w:val="00F96C35"/>
    <w:rsid w:val="00F97A11"/>
    <w:rsid w:val="00FA035F"/>
    <w:rsid w:val="00FA0CDE"/>
    <w:rsid w:val="00FA2674"/>
    <w:rsid w:val="00FA29D0"/>
    <w:rsid w:val="00FA33B3"/>
    <w:rsid w:val="00FA4466"/>
    <w:rsid w:val="00FA4FE9"/>
    <w:rsid w:val="00FA5105"/>
    <w:rsid w:val="00FA6913"/>
    <w:rsid w:val="00FA7B73"/>
    <w:rsid w:val="00FA7CCF"/>
    <w:rsid w:val="00FB020E"/>
    <w:rsid w:val="00FB1538"/>
    <w:rsid w:val="00FB23C8"/>
    <w:rsid w:val="00FB2823"/>
    <w:rsid w:val="00FB36D0"/>
    <w:rsid w:val="00FB46E0"/>
    <w:rsid w:val="00FB501F"/>
    <w:rsid w:val="00FB615D"/>
    <w:rsid w:val="00FB6563"/>
    <w:rsid w:val="00FB6760"/>
    <w:rsid w:val="00FB67AF"/>
    <w:rsid w:val="00FB7736"/>
    <w:rsid w:val="00FB7749"/>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3285"/>
    <w:rsid w:val="00FD328F"/>
    <w:rsid w:val="00FD36A1"/>
    <w:rsid w:val="00FD39C8"/>
    <w:rsid w:val="00FD4B80"/>
    <w:rsid w:val="00FD4BD6"/>
    <w:rsid w:val="00FD4E83"/>
    <w:rsid w:val="00FD5294"/>
    <w:rsid w:val="00FD6B73"/>
    <w:rsid w:val="00FD6C7D"/>
    <w:rsid w:val="00FD6F1E"/>
    <w:rsid w:val="00FD6F7C"/>
    <w:rsid w:val="00FD709F"/>
    <w:rsid w:val="00FD739A"/>
    <w:rsid w:val="00FD73CB"/>
    <w:rsid w:val="00FE00B5"/>
    <w:rsid w:val="00FE10E4"/>
    <w:rsid w:val="00FE1626"/>
    <w:rsid w:val="00FE3327"/>
    <w:rsid w:val="00FE3606"/>
    <w:rsid w:val="00FE46D7"/>
    <w:rsid w:val="00FE48F2"/>
    <w:rsid w:val="00FE49C4"/>
    <w:rsid w:val="00FE5495"/>
    <w:rsid w:val="00FE60C7"/>
    <w:rsid w:val="00FE60D1"/>
    <w:rsid w:val="00FE7179"/>
    <w:rsid w:val="00FE71E8"/>
    <w:rsid w:val="00FE72AD"/>
    <w:rsid w:val="00FE7DA7"/>
    <w:rsid w:val="00FF0269"/>
    <w:rsid w:val="00FF0D71"/>
    <w:rsid w:val="00FF107C"/>
    <w:rsid w:val="00FF10FB"/>
    <w:rsid w:val="00FF1336"/>
    <w:rsid w:val="00FF1629"/>
    <w:rsid w:val="00FF20EB"/>
    <w:rsid w:val="00FF26A1"/>
    <w:rsid w:val="00FF2A85"/>
    <w:rsid w:val="00FF3C6D"/>
    <w:rsid w:val="00FF477C"/>
    <w:rsid w:val="00FF4861"/>
    <w:rsid w:val="00FF553C"/>
    <w:rsid w:val="00FF58A3"/>
    <w:rsid w:val="00FF58B1"/>
    <w:rsid w:val="00FF5965"/>
    <w:rsid w:val="00FF60A2"/>
    <w:rsid w:val="00FF637D"/>
    <w:rsid w:val="00FF68CA"/>
    <w:rsid w:val="00FF757C"/>
    <w:rsid w:val="00FF764E"/>
    <w:rsid w:val="00FF784E"/>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1D0"/>
  <w15:docId w15:val="{3EB64468-30E3-421C-9C13-8A21196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ostProcessing xmlns="http://www.o3spaces.com/namespaces/docgen/ooxml/1.0/postprocessing">
  <Instructions/>
</PostProcessing>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736FD5-A846-45F2-80AB-BE7F7B92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Pages>
  <Words>1522</Words>
  <Characters>8374</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c.hoeflake</dc:creator>
  <cp:lastModifiedBy>Sluijs, Tonny</cp:lastModifiedBy>
  <cp:revision>145</cp:revision>
  <cp:lastPrinted>2023-12-01T15:30:00Z</cp:lastPrinted>
  <dcterms:created xsi:type="dcterms:W3CDTF">2023-12-01T21:52:00Z</dcterms:created>
  <dcterms:modified xsi:type="dcterms:W3CDTF">2024-02-06T08:27:00Z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